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NSTL国家科技图书文献中心</w:t>
      </w:r>
      <w:br/>
      <w:hyperlink r:id="rId7" w:history="1">
        <w:r>
          <w:rPr>
            <w:color w:val="2980b9"/>
            <w:u w:val="single"/>
          </w:rPr>
          <w:t xml:space="preserve">https://www.nstl.gov.cn/paper_detail.html?id=dd10099c8bda2ba406a607c1976e7b40</w:t>
        </w:r>
      </w:hyperlink>
    </w:p>
    <w:p>
      <w:pPr>
        <w:pStyle w:val="Heading1"/>
      </w:pPr>
      <w:bookmarkStart w:id="2" w:name="_Toc2"/>
      <w:r>
        <w:t>Article summary:</w:t>
      </w:r>
      <w:bookmarkEnd w:id="2"/>
    </w:p>
    <w:p>
      <w:pPr>
        <w:jc w:val="both"/>
      </w:pPr>
      <w:r>
        <w:rPr/>
        <w:t xml:space="preserve">1. The growth of metal nanocrystals is modulated by Ostwald ripening, which involves the relocation of matter from the dissolution of small nanocrystals to larger ones.</w:t>
      </w:r>
    </w:p>
    <w:p>
      <w:pPr>
        <w:jc w:val="both"/>
      </w:pPr>
      <w:r>
        <w:rPr/>
        <w:t xml:space="preserve">2. The crystallinity of the nanocrystals can be partially controlled by oxidative etching and the use of Polyvinylpyrrolidone (PVP) as a protective agent.</w:t>
      </w:r>
    </w:p>
    <w:p>
      <w:pPr>
        <w:jc w:val="both"/>
      </w:pPr>
      <w:r>
        <w:rPr/>
        <w:t xml:space="preserve">3. The growth patterns depend on the reduction kinetics of silver and thermodynamic factors such as surface free energy, resulting in asymmetric growth patterns when different numbers of partially dissolved SNCs are deposited.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metal nanocrystals can be grown using Ostwald ripening, with a focus on the role that Polyvinylpyrrolidone (PVP) plays in controlling their growth pathways. The article is well-written and provides a comprehensive overview of the topic, citing relevant research studies to support its claims. However, there are some potential biases and missing points that should be noted. </w:t>
      </w:r>
    </w:p>
    <w:p>
      <w:pPr>
        <w:jc w:val="both"/>
      </w:pPr>
      <w:r>
        <w:rPr/>
        <w:t xml:space="preserve">First, while the article does mention some potential risks associated with using PVP for nanocrystal growth, it does not provide any detailed information about these risks or explore them in depth. Additionally, while the article does discuss some potential benefits associated with using PVP for nanocrystal growth, it does not present any counterarguments or explore any potential drawbacks associated with this approach. Furthermore, while the article cites several research studies to support its claims, it does not provide any evidence for its own claims or explore any unexplored counterarguments that could challenge its conclusions. </w:t>
      </w:r>
    </w:p>
    <w:p>
      <w:pPr>
        <w:jc w:val="both"/>
      </w:pPr>
      <w:r>
        <w:rPr/>
        <w:t xml:space="preserve">In conclusion, while this article provides a comprehensive overview of how metal nanocrystals can be grown using Ostwald ripening and PVP as a protective agent, there are some potential biases and missing points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PVP for nanocrystal growth</w:t>
      </w:r>
    </w:p>
    <w:p>
      <w:pPr>
        <w:spacing w:after="0"/>
        <w:numPr>
          <w:ilvl w:val="0"/>
          <w:numId w:val="2"/>
        </w:numPr>
      </w:pPr>
      <w:r>
        <w:rPr/>
        <w:t xml:space="preserve">Drawbacks of using PVP for nanocrystal growth</w:t>
      </w:r>
    </w:p>
    <w:p>
      <w:pPr>
        <w:spacing w:after="0"/>
        <w:numPr>
          <w:ilvl w:val="0"/>
          <w:numId w:val="2"/>
        </w:numPr>
      </w:pPr>
      <w:r>
        <w:rPr/>
        <w:t xml:space="preserve">Counterarguments to using PVP for nanocrystal growth</w:t>
      </w:r>
    </w:p>
    <w:p>
      <w:pPr>
        <w:spacing w:after="0"/>
        <w:numPr>
          <w:ilvl w:val="0"/>
          <w:numId w:val="2"/>
        </w:numPr>
      </w:pPr>
      <w:r>
        <w:rPr/>
        <w:t xml:space="preserve">Evidence for claims about PVP for nanocrystal growth</w:t>
      </w:r>
    </w:p>
    <w:p>
      <w:pPr>
        <w:spacing w:after="0"/>
        <w:numPr>
          <w:ilvl w:val="0"/>
          <w:numId w:val="2"/>
        </w:numPr>
      </w:pPr>
      <w:r>
        <w:rPr/>
        <w:t xml:space="preserve">Unexplored counterarguments to using PVP for nanocrystal growth</w:t>
      </w:r>
    </w:p>
    <w:p>
      <w:pPr>
        <w:numPr>
          <w:ilvl w:val="0"/>
          <w:numId w:val="2"/>
        </w:numPr>
      </w:pPr>
      <w:r>
        <w:rPr/>
        <w:t xml:space="preserve">Impact of PVP on nanocrystal growth pathways</w:t>
      </w:r>
    </w:p>
    <w:p>
      <w:pPr>
        <w:pStyle w:val="Heading1"/>
      </w:pPr>
      <w:bookmarkStart w:id="6" w:name="_Toc6"/>
      <w:r>
        <w:t>Report location:</w:t>
      </w:r>
      <w:bookmarkEnd w:id="6"/>
    </w:p>
    <w:p>
      <w:hyperlink r:id="rId8" w:history="1">
        <w:r>
          <w:rPr>
            <w:color w:val="2980b9"/>
            <w:u w:val="single"/>
          </w:rPr>
          <w:t xml:space="preserve">https://www.fullpicture.app/item/2077d2cda5b379ab9e0c21b2b504134e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0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l.gov.cn/paper_detail.html?id=dd10099c8bda2ba406a607c1976e7b40" TargetMode="External"/><Relationship Id="rId8" Type="http://schemas.openxmlformats.org/officeDocument/2006/relationships/hyperlink" Target="https://www.fullpicture.app/item/2077d2cda5b379ab9e0c21b2b50413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2023-03-03T12:21:56+01:00</dcterms:created>
  <dcterms:modified xsi:type="dcterms:W3CDTF">2023-03-03T12:21:56+01:00</dcterms:modified>
</cp:coreProperties>
</file>

<file path=docProps/custom.xml><?xml version="1.0" encoding="utf-8"?>
<Properties xmlns="http://schemas.openxmlformats.org/officeDocument/2006/custom-properties" xmlns:vt="http://schemas.openxmlformats.org/officeDocument/2006/docPropsVTypes"/>
</file>