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Biosorption capacity and kinetics of cadmium(II) on live and dead Chlorella vulgaris | SpringerLink</w:t>
      </w:r>
      <w:br/>
      <w:hyperlink r:id="rId7" w:history="1">
        <w:r>
          <w:rPr>
            <w:color w:val="2980b9"/>
            <w:u w:val="single"/>
          </w:rPr>
          <w:t xml:space="preserve">https://link.springer.com/article/10.1007/s10811-016-0916-2</w:t>
        </w:r>
      </w:hyperlink>
    </w:p>
    <w:p>
      <w:pPr>
        <w:pStyle w:val="Heading1"/>
      </w:pPr>
      <w:bookmarkStart w:id="2" w:name="_Toc2"/>
      <w:r>
        <w:t>Article summary:</w:t>
      </w:r>
      <w:bookmarkEnd w:id="2"/>
    </w:p>
    <w:p>
      <w:pPr>
        <w:jc w:val="both"/>
      </w:pPr>
      <w:r>
        <w:rPr/>
        <w:t xml:space="preserve">1. Algae have emerged as a promising biosorbent to bioextract heavy metal ions by adsorption.</w:t>
      </w:r>
    </w:p>
    <w:p>
      <w:pPr>
        <w:jc w:val="both"/>
      </w:pPr>
      <w:r>
        <w:rPr/>
        <w:t xml:space="preserve">2. Chlorella vulgaris had high adsorption capacity for cadmium, with 96.8 and 95.2% of the total amount of cadmium being removed by the dead algal and the live algal biomass, respectively.</w:t>
      </w:r>
    </w:p>
    <w:p>
      <w:pPr>
        <w:jc w:val="both"/>
      </w:pPr>
      <w:r>
        <w:rPr/>
        <w:t xml:space="preserve">3. The kinetic data showed that a pseudo-first-order model described the sorption kinetics of Cd(II) ions by live algae better than a pseudo-second-order or an Elovich model, and use of dead algal cells was best modeled by a pseudo-second-order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reporting of the research conducted on the biosorption capacity and kinetics of cadmium(II) on live and dead Chlorella vulgaris. The article provides detailed information about the research methods used, results obtained, and conclusions drawn from them. It also provides references to other relevant studies in order to support its claims. Furthermore, it does not appear to be biased towards any particular point of view or opinion; rather, it presents both sides equally in order to provide an objective overview of the research conducted. Additionally, potential risks associated with using algae as a biosorbent are noted in the article, which further adds to its credibility. There do not appear to be any unsupported claims or missing points of consideration in this article; however, there is some promotional content regarding the potential benefits of using algae as a biosorbent for heavy metal removal which could be seen as slightly biased towards this method over other traditional methods such as chemical precipitation or ion exchange.</w:t>
      </w:r>
    </w:p>
    <w:p>
      <w:pPr>
        <w:pStyle w:val="Heading1"/>
      </w:pPr>
      <w:bookmarkStart w:id="5" w:name="_Toc5"/>
      <w:r>
        <w:t>Topics for further research:</w:t>
      </w:r>
      <w:bookmarkEnd w:id="5"/>
    </w:p>
    <w:p>
      <w:pPr>
        <w:spacing w:after="0"/>
        <w:numPr>
          <w:ilvl w:val="0"/>
          <w:numId w:val="2"/>
        </w:numPr>
      </w:pPr>
      <w:r>
        <w:rPr/>
        <w:t xml:space="preserve">Heavy metal removal methods</w:t>
      </w:r>
    </w:p>
    <w:p>
      <w:pPr>
        <w:spacing w:after="0"/>
        <w:numPr>
          <w:ilvl w:val="0"/>
          <w:numId w:val="2"/>
        </w:numPr>
      </w:pPr>
      <w:r>
        <w:rPr/>
        <w:t xml:space="preserve">Chemical precipitation for cadmium removal</w:t>
      </w:r>
    </w:p>
    <w:p>
      <w:pPr>
        <w:spacing w:after="0"/>
        <w:numPr>
          <w:ilvl w:val="0"/>
          <w:numId w:val="2"/>
        </w:numPr>
      </w:pPr>
      <w:r>
        <w:rPr/>
        <w:t xml:space="preserve">Ion exchange for cadmium removal</w:t>
      </w:r>
    </w:p>
    <w:p>
      <w:pPr>
        <w:spacing w:after="0"/>
        <w:numPr>
          <w:ilvl w:val="0"/>
          <w:numId w:val="2"/>
        </w:numPr>
      </w:pPr>
      <w:r>
        <w:rPr/>
        <w:t xml:space="preserve">Advantages of biosorption for heavy metal removal</w:t>
      </w:r>
    </w:p>
    <w:p>
      <w:pPr>
        <w:spacing w:after="0"/>
        <w:numPr>
          <w:ilvl w:val="0"/>
          <w:numId w:val="2"/>
        </w:numPr>
      </w:pPr>
      <w:r>
        <w:rPr/>
        <w:t xml:space="preserve">Risks associated with using algae as a biosorbent</w:t>
      </w:r>
    </w:p>
    <w:p>
      <w:pPr>
        <w:numPr>
          <w:ilvl w:val="0"/>
          <w:numId w:val="2"/>
        </w:numPr>
      </w:pPr>
      <w:r>
        <w:rPr/>
        <w:t xml:space="preserve">Comparison of biosorption and traditional methods for cadmium removal</w:t>
      </w:r>
    </w:p>
    <w:p>
      <w:pPr>
        <w:pStyle w:val="Heading1"/>
      </w:pPr>
      <w:bookmarkStart w:id="6" w:name="_Toc6"/>
      <w:r>
        <w:t>Report location:</w:t>
      </w:r>
      <w:bookmarkEnd w:id="6"/>
    </w:p>
    <w:p>
      <w:hyperlink r:id="rId8" w:history="1">
        <w:r>
          <w:rPr>
            <w:color w:val="2980b9"/>
            <w:u w:val="single"/>
          </w:rPr>
          <w:t xml:space="preserve">https://www.fullpicture.app/item/20deb6939283f20e1e9c7ef3ecb3994d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0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11-016-0916-2" TargetMode="External"/><Relationship Id="rId8" Type="http://schemas.openxmlformats.org/officeDocument/2006/relationships/hyperlink" Target="https://www.fullpicture.app/item/20deb6939283f20e1e9c7ef3ecb39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2023-03-03T11:47:15+01:00</dcterms:created>
  <dcterms:modified xsi:type="dcterms:W3CDTF">2023-03-03T11:47:15+01:00</dcterms:modified>
</cp:coreProperties>
</file>

<file path=docProps/custom.xml><?xml version="1.0" encoding="utf-8"?>
<Properties xmlns="http://schemas.openxmlformats.org/officeDocument/2006/custom-properties" xmlns:vt="http://schemas.openxmlformats.org/officeDocument/2006/docPropsVTypes"/>
</file>