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使用电场和超声组合远程调制细胞培养物中的神经计算</w:t>
      </w:r>
      <w:br/>
      <w:hyperlink r:id="rId7" w:history="1">
        <w:r>
          <w:rPr>
            <w:color w:val="2980b9"/>
            <w:u w:val="single"/>
          </w:rPr>
          <w:t xml:space="preserve">https://keep.lib.asu.edu/items/171979</w:t>
        </w:r>
      </w:hyperlink>
    </w:p>
    <w:p>
      <w:pPr>
        <w:pStyle w:val="Heading1"/>
      </w:pPr>
      <w:bookmarkStart w:id="2" w:name="_Toc2"/>
      <w:r>
        <w:t>Article summary:</w:t>
      </w:r>
      <w:bookmarkEnd w:id="2"/>
    </w:p>
    <w:p>
      <w:pPr>
        <w:jc w:val="both"/>
      </w:pPr>
      <w:r>
        <w:rPr/>
        <w:t xml:space="preserve">1. Arizona State University Library acknowledges the twenty-three Native Nations that have inhabited this land for centuries.</w:t>
      </w:r>
    </w:p>
    <w:p>
      <w:pPr>
        <w:jc w:val="both"/>
      </w:pPr>
      <w:r>
        <w:rPr/>
        <w:t xml:space="preserve">2. ASU Library seeks to foster an environment of success and possibility for Native American students and patrons.</w:t>
      </w:r>
    </w:p>
    <w:p>
      <w:pPr>
        <w:jc w:val="both"/>
      </w:pPr>
      <w:r>
        <w:rPr/>
        <w:t xml:space="preserve">3. ASU Library welcomes members of the Akimel O’odham and Pee Posh, and all Native nations to the Library.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trustworthy and reliable as it provides a clear acknowledgement of the twenty-three Native Nations that have inhabited this land for centuries, as well as a commitment from ASU Library to foster an environment of success and possibility for Native American students and patrons. The article does not appear to be biased or one-sided in its reporting, nor does it contain any unsupported claims or promotional content. It also does not present any risks or potential harms associated with its message, nor does it fail to present both sides equally. The only potential issue with the article is that it may be missing some points of consideration or evidence for its claims, but overall it appears to be a reliable source of information about ASU Library's commitment to Indigenous peoples.</w:t>
      </w:r>
    </w:p>
    <w:p>
      <w:pPr>
        <w:pStyle w:val="Heading1"/>
      </w:pPr>
      <w:bookmarkStart w:id="5" w:name="_Toc5"/>
      <w:r>
        <w:t>Topics for further research:</w:t>
      </w:r>
      <w:bookmarkEnd w:id="5"/>
    </w:p>
    <w:p>
      <w:pPr>
        <w:spacing w:after="0"/>
        <w:numPr>
          <w:ilvl w:val="0"/>
          <w:numId w:val="2"/>
        </w:numPr>
      </w:pPr>
      <w:r>
        <w:rPr/>
        <w:t xml:space="preserve">Indigenous peoples library resources</w:t>
      </w:r>
    </w:p>
    <w:p>
      <w:pPr>
        <w:spacing w:after="0"/>
        <w:numPr>
          <w:ilvl w:val="0"/>
          <w:numId w:val="2"/>
        </w:numPr>
      </w:pPr>
      <w:r>
        <w:rPr/>
        <w:t xml:space="preserve">Native American library services</w:t>
      </w:r>
    </w:p>
    <w:p>
      <w:pPr>
        <w:spacing w:after="0"/>
        <w:numPr>
          <w:ilvl w:val="0"/>
          <w:numId w:val="2"/>
        </w:numPr>
      </w:pPr>
      <w:r>
        <w:rPr/>
        <w:t xml:space="preserve">ASU Library Indigenous initiatives</w:t>
      </w:r>
    </w:p>
    <w:p>
      <w:pPr>
        <w:spacing w:after="0"/>
        <w:numPr>
          <w:ilvl w:val="0"/>
          <w:numId w:val="2"/>
        </w:numPr>
      </w:pPr>
      <w:r>
        <w:rPr/>
        <w:t xml:space="preserve">Indigenous student success programs</w:t>
      </w:r>
    </w:p>
    <w:p>
      <w:pPr>
        <w:spacing w:after="0"/>
        <w:numPr>
          <w:ilvl w:val="0"/>
          <w:numId w:val="2"/>
        </w:numPr>
      </w:pPr>
      <w:r>
        <w:rPr/>
        <w:t xml:space="preserve">Native American student support</w:t>
      </w:r>
    </w:p>
    <w:p>
      <w:pPr>
        <w:numPr>
          <w:ilvl w:val="0"/>
          <w:numId w:val="2"/>
        </w:numPr>
      </w:pPr>
      <w:r>
        <w:rPr/>
        <w:t xml:space="preserve">Indigenous library collections</w:t>
      </w:r>
    </w:p>
    <w:p>
      <w:pPr>
        <w:pStyle w:val="Heading1"/>
      </w:pPr>
      <w:bookmarkStart w:id="6" w:name="_Toc6"/>
      <w:r>
        <w:t>Report location:</w:t>
      </w:r>
      <w:bookmarkEnd w:id="6"/>
    </w:p>
    <w:p>
      <w:hyperlink r:id="rId8" w:history="1">
        <w:r>
          <w:rPr>
            <w:color w:val="2980b9"/>
            <w:u w:val="single"/>
          </w:rPr>
          <w:t xml:space="preserve">https://www.fullpicture.app/item/217a682293d84096d450e709db6d9c32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A23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eep.lib.asu.edu/items/171979" TargetMode="External"/><Relationship Id="rId8" Type="http://schemas.openxmlformats.org/officeDocument/2006/relationships/hyperlink" Target="https://www.fullpicture.app/item/217a682293d84096d450e709db6d9c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2023-02-20T18:23:17+01:00</dcterms:created>
  <dcterms:modified xsi:type="dcterms:W3CDTF">2023-02-20T18:23:17+01:00</dcterms:modified>
</cp:coreProperties>
</file>

<file path=docProps/custom.xml><?xml version="1.0" encoding="utf-8"?>
<Properties xmlns="http://schemas.openxmlformats.org/officeDocument/2006/custom-properties" xmlns:vt="http://schemas.openxmlformats.org/officeDocument/2006/docPropsVTypes"/>
</file>