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 séries e filmes baseados em fatos reais para ver no Star+ | Minha Série</w:t>
      </w:r>
      <w:br/>
      <w:hyperlink r:id="rId7" w:history="1">
        <w:r>
          <w:rPr>
            <w:color w:val="2980b9"/>
            <w:u w:val="single"/>
          </w:rPr>
          <w:t xml:space="preserve">https://www.tecmundo.com.br/minha-serie/262216-5-series-filmes-baseados-fatos-reais-ver-star.htm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artigo lista cinco séries e filmes baseados em fatos reais disponíveis no Star+.</w:t>
      </w:r>
    </w:p>
    <w:p>
      <w:pPr>
        <w:jc w:val="both"/>
      </w:pPr>
      <w:r>
        <w:rPr/>
        <w:t xml:space="preserve">2. Entre as produções citadas estão a série "O Rei da TV", que conta a história de Silvio Santos, e o filme "Bohemian Rhapsody", uma biografia da banda Queen.</w:t>
      </w:r>
    </w:p>
    <w:p>
      <w:pPr>
        <w:jc w:val="both"/>
      </w:pPr>
      <w:r>
        <w:rPr/>
        <w:t xml:space="preserve">3. Outras opções incluem a série "The Dropout", sobre a fundadora da empresa Theranos, e o filme "127 Horas", que retrata a história do alpinista Aron Ralston preso nas montanhas.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"5 séries e filmes baseados em fatos reais para ver no Star+" apresenta uma lista de produções disponíveis no serviço de streaming Star+ que são baseadas em eventos ou pessoas reais. Embora o artigo forneça informações básicas sobre cada produção, ele não oferece uma análise crítica aprofundada sobre as histórias retratadas.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pode ser considerado tendencioso, pois promove exclusivamente as produções disponíveis no Star+. Além disso, o texto não menciona outras produções relevantes que poderiam ter sido incluídas na lista. Isso sugere que o objetivo principal do artigo é promover o serviço de streaming em vez de fornecer informações imparciais aos leitores.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mencione brevemente os eventos ou pessoas retratados em cada produção, ele não fornece informações detalhadas sobre essas histórias. Por exemplo, a série "The Dropout" é descrita como a história da ascensão e queda de Elizabeth Holmes, mas não há menção às acusações criminais contra ela por fraude e conspiração. Da mesma forma, o filme "Bohemian Rhapsody" é descrito como uma biografia da banda Queen, mas não há menção à controvérsia em torno da representação da sexualidade de Freddie Mercury no filme.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contra-argumentos ou pontos de vista alternativos sobre as histórias retratadas nas produções listadas. Por exemplo, a série "Pam &amp; Tommy" pode ser vista como uma invasão de privacidade dos indivíduos retratados na história. No entanto, o artigo não aborda essa questão.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"5 séries e filmes baseados em fatos reais para ver no Star+" pode ser útil para aqueles que procuram recomendações de produções baseadas em eventos ou pessoas reais. No entanto, é importante lembrar que o artigo pode ser tendencioso e não oferece uma análise crítica aprofundada das histórias retratadas nas produções listadas. Os leitores devem buscar informações adicionais sobre as histórias retratadas antes de decidir assistir às produções recomendadas.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Controvérsias em torno da representação da sexualidade de Freddie Mercury em Bohemian Rhapsody
</w:t>
      </w:r>
    </w:p>
    <w:p>
      <w:pPr>
        <w:spacing w:after="0"/>
        <w:numPr>
          <w:ilvl w:val="0"/>
          <w:numId w:val="2"/>
        </w:numPr>
      </w:pPr>
      <w:r>
        <w:rPr/>
        <w:t xml:space="preserve">Acusações criminais contra Elizabeth Holmes por fraude e conspiração
</w:t>
      </w:r>
    </w:p>
    <w:p>
      <w:pPr>
        <w:spacing w:after="0"/>
        <w:numPr>
          <w:ilvl w:val="0"/>
          <w:numId w:val="2"/>
        </w:numPr>
      </w:pPr>
      <w:r>
        <w:rPr/>
        <w:t xml:space="preserve">Invasão de privacidade em Pam &amp; Tommy
</w:t>
      </w:r>
    </w:p>
    <w:p>
      <w:pPr>
        <w:spacing w:after="0"/>
        <w:numPr>
          <w:ilvl w:val="0"/>
          <w:numId w:val="2"/>
        </w:numPr>
      </w:pPr>
      <w:r>
        <w:rPr/>
        <w:t xml:space="preserve">Críticas à representação de eventos históricos em The Crown
</w:t>
      </w:r>
    </w:p>
    <w:p>
      <w:pPr>
        <w:spacing w:after="0"/>
        <w:numPr>
          <w:ilvl w:val="0"/>
          <w:numId w:val="2"/>
        </w:numPr>
      </w:pPr>
      <w:r>
        <w:rPr/>
        <w:t xml:space="preserve">Discussões sobre a precisão histórica em O Jogo da Imitação
</w:t>
      </w:r>
    </w:p>
    <w:p>
      <w:pPr>
        <w:numPr>
          <w:ilvl w:val="0"/>
          <w:numId w:val="2"/>
        </w:numPr>
      </w:pPr>
      <w:r>
        <w:rPr/>
        <w:t xml:space="preserve">Controvérsias em torno da representação de pessoas reais em A Rede Social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https://www.fullpicture.app/item/218169c0947f1956eb65e45ae2293f17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5B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cmundo.com.br/minha-serie/262216-5-series-filmes-baseados-fatos-reais-ver-star.htm" TargetMode="External"/><Relationship Id="rId8" Type="http://schemas.openxmlformats.org/officeDocument/2006/relationships/hyperlink" Target="https://www.fullpicture.app/item/218169c0947f1956eb65e45ae2293f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2023-12-22T12:08:17+01:00</dcterms:created>
  <dcterms:modified xsi:type="dcterms:W3CDTF">2023-12-22T12:08:17+01:00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