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 fait, pourquoi Bard s'appelle Bard ? - Numerama</w:t>
      </w:r>
      <w:br/>
      <w:hyperlink r:id="rId7" w:history="1">
        <w:r>
          <w:rPr>
            <w:color w:val="2980b9"/>
            <w:u w:val="single"/>
          </w:rPr>
          <w:t xml:space="preserve">https://www.numerama.com/tech/1262274-au-fait-pourquoi-bard-sappelle-bard.html</w:t>
        </w:r>
      </w:hyperlink>
    </w:p>
    <w:p>
      <w:pPr>
        <w:pStyle w:val="Heading1"/>
      </w:pPr>
      <w:bookmarkStart w:id="2" w:name="_Toc2"/>
      <w:r>
        <w:t>Article summary:</w:t>
      </w:r>
      <w:bookmarkEnd w:id="2"/>
    </w:p>
    <w:p>
      <w:pPr>
        <w:jc w:val="both"/>
      </w:pPr>
      <w:r>
        <w:rPr/>
        <w:t xml:space="preserve">1. Google a annoncé le 6 février 2023 Bard, son chatbot maison, en réponse à ChatGPT d'OpenAI.</w:t>
      </w:r>
    </w:p>
    <w:p>
      <w:pPr>
        <w:jc w:val="both"/>
      </w:pPr>
      <w:r>
        <w:rPr/>
        <w:t xml:space="preserve">2. Le nom de Bard fait référence aux bardes, des conteurs et poètes de la culture gaélique.</w:t>
      </w:r>
    </w:p>
    <w:p>
      <w:pPr>
        <w:jc w:val="both"/>
      </w:pPr>
      <w:r>
        <w:rPr/>
        <w:t xml:space="preserve">3. Bard repose sur un modèle de langage appelé LaMDA qui est basé sur un réseau de neurones artificiels Transformer et des travaux complémentaires en IA datant de 2020.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bonne couverture du sujet. Il fournit des informations détaillées sur l'origine du nom "Bard" et explique comment il s'inspire des bardes de la culture gaélique. L'article explique également le modèle LaMDA utilisé par Google pour faire fonctionner son chatbot et les technologies sous-jacentes qui le soutiennent. </w:t>
      </w:r>
    </w:p>
    <w:p>
      <w:pPr>
        <w:jc w:val="both"/>
      </w:pPr>
      <w:r>
        <w:rPr/>
        <w:t xml:space="preserve">Cependant, l'article ne mentionne pas les risques potentiels liés à l'utilisation d'un tel chatbot ou à l'utilisation des technologies AI qu'il utilise. De plus, il n’explore pas les contre-arguments possibles concernant l’utilisation d’un tel outil ou les implications éthiques qui peuvent en découler. Enfin, l’article ne mentionne pas non plus si Google a pris des mesures pour assurer que le chatbot ne soit pas utilisé à mauvais escient ou pour diffuser des informations erronées ou trompeuses.</w:t>
      </w:r>
    </w:p>
    <w:p>
      <w:pPr>
        <w:pStyle w:val="Heading1"/>
      </w:pPr>
      <w:bookmarkStart w:id="5" w:name="_Toc5"/>
      <w:r>
        <w:t>Topics for further research:</w:t>
      </w:r>
      <w:bookmarkEnd w:id="5"/>
    </w:p>
    <w:p>
      <w:pPr>
        <w:spacing w:after="0"/>
        <w:numPr>
          <w:ilvl w:val="0"/>
          <w:numId w:val="2"/>
        </w:numPr>
      </w:pPr>
      <w:r>
        <w:rPr/>
        <w:t xml:space="preserve">Risques liés à l'utilisation de chatbot</w:t>
      </w:r>
    </w:p>
    <w:p>
      <w:pPr>
        <w:spacing w:after="0"/>
        <w:numPr>
          <w:ilvl w:val="0"/>
          <w:numId w:val="2"/>
        </w:numPr>
      </w:pPr>
      <w:r>
        <w:rPr/>
        <w:t xml:space="preserve">Implications éthiques de l'utilisation de chatbot</w:t>
      </w:r>
    </w:p>
    <w:p>
      <w:pPr>
        <w:spacing w:after="0"/>
        <w:numPr>
          <w:ilvl w:val="0"/>
          <w:numId w:val="2"/>
        </w:numPr>
      </w:pPr>
      <w:r>
        <w:rPr/>
        <w:t xml:space="preserve">Contre-arguments à l'utilisation de chatbot</w:t>
      </w:r>
    </w:p>
    <w:p>
      <w:pPr>
        <w:spacing w:after="0"/>
        <w:numPr>
          <w:ilvl w:val="0"/>
          <w:numId w:val="2"/>
        </w:numPr>
      </w:pPr>
      <w:r>
        <w:rPr/>
        <w:t xml:space="preserve">Mesures prises par Google pour éviter l'utilisation abusive de chatbot</w:t>
      </w:r>
    </w:p>
    <w:p>
      <w:pPr>
        <w:spacing w:after="0"/>
        <w:numPr>
          <w:ilvl w:val="0"/>
          <w:numId w:val="2"/>
        </w:numPr>
      </w:pPr>
      <w:r>
        <w:rPr/>
        <w:t xml:space="preserve">Diffusion d'informations erronées ou trompeuses par chatbot</w:t>
      </w:r>
    </w:p>
    <w:p>
      <w:pPr>
        <w:numPr>
          <w:ilvl w:val="0"/>
          <w:numId w:val="2"/>
        </w:numPr>
      </w:pPr>
      <w:r>
        <w:rPr/>
        <w:t xml:space="preserve">Utilisation de technologies AI par chatbot</w:t>
      </w:r>
    </w:p>
    <w:p>
      <w:pPr>
        <w:pStyle w:val="Heading1"/>
      </w:pPr>
      <w:bookmarkStart w:id="6" w:name="_Toc6"/>
      <w:r>
        <w:t>Report location:</w:t>
      </w:r>
      <w:bookmarkEnd w:id="6"/>
    </w:p>
    <w:p>
      <w:hyperlink r:id="rId8" w:history="1">
        <w:r>
          <w:rPr>
            <w:color w:val="2980b9"/>
            <w:u w:val="single"/>
          </w:rPr>
          <w:t xml:space="preserve">https://www.fullpicture.app/item/2191fe2e1f0f30c4672e98c74ea5d1e2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D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erama.com/tech/1262274-au-fait-pourquoi-bard-sappelle-bard.html" TargetMode="External"/><Relationship Id="rId8" Type="http://schemas.openxmlformats.org/officeDocument/2006/relationships/hyperlink" Target="https://www.fullpicture.app/item/2191fe2e1f0f30c4672e98c74ea5d1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2023-03-03T16:03:01+01:00</dcterms:created>
  <dcterms:modified xsi:type="dcterms:W3CDTF">2023-03-03T16:03:01+01:00</dcterms:modified>
</cp:coreProperties>
</file>

<file path=docProps/custom.xml><?xml version="1.0" encoding="utf-8"?>
<Properties xmlns="http://schemas.openxmlformats.org/officeDocument/2006/custom-properties" xmlns:vt="http://schemas.openxmlformats.org/officeDocument/2006/docPropsVTypes"/>
</file>