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Lateral variations in crustal Lg attenuation in and around the Hangay Dome, Mongolia | SpringerLink</w:t>
      </w:r>
      <w:br/>
      <w:hyperlink r:id="rId7" w:history="1">
        <w:r>
          <w:rPr>
            <w:color w:val="2980b9"/>
            <w:u w:val="single"/>
          </w:rPr>
          <w:t xml:space="preserve">https://link.springer.com/article/10.1007/s00531-021-02131-8</w:t>
        </w:r>
      </w:hyperlink>
    </w:p>
    <w:p>
      <w:pPr>
        <w:pStyle w:val="Heading1"/>
      </w:pPr>
      <w:bookmarkStart w:id="2" w:name="_Toc2"/>
      <w:r>
        <w:t>Article summary:</w:t>
      </w:r>
      <w:bookmarkEnd w:id="2"/>
    </w:p>
    <w:p>
      <w:pPr>
        <w:jc w:val="both"/>
      </w:pPr>
      <w:r>
        <w:rPr/>
        <w:t xml:space="preserve">1. This article examines the lateral variations in crustal Lg attenuation in and around the Hangay Dome, Mongolia.</w:t>
      </w:r>
    </w:p>
    <w:p>
      <w:pPr>
        <w:jc w:val="both"/>
      </w:pPr>
      <w:r>
        <w:rPr/>
        <w:t xml:space="preserve">2. The study uses data from a variety of sources, including whole-rock 40Ar/39Ar geochronology, geochemistry, and stratigraphy of intraplate Cenozoic volcanic rocks, GPS measurements of crustal deformation in the Baikal-Mongolia area, seismic shear waves from earthquakes, and regional Lg attenuation for the continental United States.</w:t>
      </w:r>
    </w:p>
    <w:p>
      <w:pPr>
        <w:jc w:val="both"/>
      </w:pPr>
      <w:r>
        <w:rPr/>
        <w:t xml:space="preserve">3. The results suggest that there is a significant variation in Lg attenuation across the region due to differences in lithospheric structure and composition.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lateral variations in crustal Lg attenuation in and around the Hangay Dome, Mongolia. The authors use data from a variety of sources to support their claims, including whole-rock 40Ar/39Ar geochronology, geochemistry, and stratigraphy of intraplate Cenozoic volcanic rocks; GPS measurements of crustal deformation in the Baikal-Mongolia area; seismic shear waves from earthquakes; and regional Lg attenuation for the continental United States. </w:t>
      </w:r>
    </w:p>
    <w:p>
      <w:pPr>
        <w:jc w:val="both"/>
      </w:pPr>
      <w:r>
        <w:rPr/>
        <w:t xml:space="preserve">The article appears to be well researched and reliable overall. The authors provide evidence to support their claims and cite relevant sources throughout the text. Additionally, they discuss potential biases or limitations associated with their research methods or data sources. However, there are some areas where more information could be provided or explored further. For example, while the authors discuss potential biases associated with their research methods or data sources, they do not provide any specific examples or explore them further. Additionally, while they mention possible risks associated with their findings (such as increased seismic activity), they do not provide any detailed discussion on this topic or explore it further. </w:t>
      </w:r>
    </w:p>
    <w:p>
      <w:pPr>
        <w:jc w:val="both"/>
      </w:pPr>
      <w:r>
        <w:rPr/>
        <w:t xml:space="preserve">In conclusion, this article appears to be well researched and reliable overall but could benefit from more detailed discussion on potential biases or risks associated with its findings.</w:t>
      </w:r>
    </w:p>
    <w:p>
      <w:pPr>
        <w:pStyle w:val="Heading1"/>
      </w:pPr>
      <w:bookmarkStart w:id="5" w:name="_Toc5"/>
      <w:r>
        <w:t>Topics for further research:</w:t>
      </w:r>
      <w:bookmarkEnd w:id="5"/>
    </w:p>
    <w:p>
      <w:pPr>
        <w:spacing w:after="0"/>
        <w:numPr>
          <w:ilvl w:val="0"/>
          <w:numId w:val="2"/>
        </w:numPr>
      </w:pPr>
      <w:r>
        <w:rPr/>
        <w:t xml:space="preserve">Seismic activity risk assessment</w:t>
      </w:r>
    </w:p>
    <w:p>
      <w:pPr>
        <w:spacing w:after="0"/>
        <w:numPr>
          <w:ilvl w:val="0"/>
          <w:numId w:val="2"/>
        </w:numPr>
      </w:pPr>
      <w:r>
        <w:rPr/>
        <w:t xml:space="preserve">GPS measurements of crustal deformation</w:t>
      </w:r>
    </w:p>
    <w:p>
      <w:pPr>
        <w:spacing w:after="0"/>
        <w:numPr>
          <w:ilvl w:val="0"/>
          <w:numId w:val="2"/>
        </w:numPr>
      </w:pPr>
      <w:r>
        <w:rPr/>
        <w:t xml:space="preserve">40Ar/39Ar geochronology</w:t>
      </w:r>
    </w:p>
    <w:p>
      <w:pPr>
        <w:spacing w:after="0"/>
        <w:numPr>
          <w:ilvl w:val="0"/>
          <w:numId w:val="2"/>
        </w:numPr>
      </w:pPr>
      <w:r>
        <w:rPr/>
        <w:t xml:space="preserve">Geochemical analysis of intraplate Cenozoic volcanic rocks</w:t>
      </w:r>
    </w:p>
    <w:p>
      <w:pPr>
        <w:spacing w:after="0"/>
        <w:numPr>
          <w:ilvl w:val="0"/>
          <w:numId w:val="2"/>
        </w:numPr>
      </w:pPr>
      <w:r>
        <w:rPr/>
        <w:t xml:space="preserve">Stratigraphy of intraplate Cenozoic volcanic rocks</w:t>
      </w:r>
    </w:p>
    <w:p>
      <w:pPr>
        <w:numPr>
          <w:ilvl w:val="0"/>
          <w:numId w:val="2"/>
        </w:numPr>
      </w:pPr>
      <w:r>
        <w:rPr/>
        <w:t xml:space="preserve">Regional Lg attenuation</w:t>
      </w:r>
    </w:p>
    <w:p>
      <w:pPr>
        <w:pStyle w:val="Heading1"/>
      </w:pPr>
      <w:bookmarkStart w:id="6" w:name="_Toc6"/>
      <w:r>
        <w:t>Report location:</w:t>
      </w:r>
      <w:bookmarkEnd w:id="6"/>
    </w:p>
    <w:p>
      <w:hyperlink r:id="rId8" w:history="1">
        <w:r>
          <w:rPr>
            <w:color w:val="2980b9"/>
            <w:u w:val="single"/>
          </w:rPr>
          <w:t xml:space="preserve">https://www.fullpicture.app/item/21bbc4786f92d13f929d051804dfa63b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8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31-021-02131-8" TargetMode="External"/><Relationship Id="rId8" Type="http://schemas.openxmlformats.org/officeDocument/2006/relationships/hyperlink" Target="https://www.fullpicture.app/item/21bbc4786f92d13f929d051804dfa6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2023-02-22T06:46:38+01:00</dcterms:created>
  <dcterms:modified xsi:type="dcterms:W3CDTF">2023-02-22T06:46:38+01:00</dcterms:modified>
</cp:coreProperties>
</file>

<file path=docProps/custom.xml><?xml version="1.0" encoding="utf-8"?>
<Properties xmlns="http://schemas.openxmlformats.org/officeDocument/2006/custom-properties" xmlns:vt="http://schemas.openxmlformats.org/officeDocument/2006/docPropsVTypes"/>
</file>