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基于倏逝场耦合的石墨烯波导光传输相位特性仿真与实验研究</w:t>
      </w:r>
      <w:br/>
      <w:hyperlink r:id="rId7" w:history="1">
        <w:r>
          <w:rPr>
            <w:color w:val="2980b9"/>
            <w:u w:val="single"/>
          </w:rPr>
          <w:t xml:space="preserve">https://wulixb.iphy.ac.cn/article/doi/10.7498/aps.62.237805</w:t>
        </w:r>
      </w:hyperlink>
    </w:p>
    <w:p>
      <w:pPr>
        <w:pStyle w:val="Heading1"/>
      </w:pPr>
      <w:bookmarkStart w:id="2" w:name="_Toc2"/>
      <w:r>
        <w:t>Article summary:</w:t>
      </w:r>
      <w:bookmarkEnd w:id="2"/>
    </w:p>
    <w:p>
      <w:pPr>
        <w:jc w:val="both"/>
      </w:pPr>
      <w:r>
        <w:rPr/>
        <w:t xml:space="preserve">1. This article discusses the phase characteristics of graphene waveguide light transmission based on the coupling of evanescent fields.</w:t>
      </w:r>
    </w:p>
    <w:p>
      <w:pPr>
        <w:jc w:val="both"/>
      </w:pPr>
      <w:r>
        <w:rPr/>
        <w:t xml:space="preserve">2. It references several studies that have been conducted in this area, including experiments and simulations.</w:t>
      </w:r>
    </w:p>
    <w:p>
      <w:pPr>
        <w:jc w:val="both"/>
      </w:pPr>
      <w:r>
        <w:rPr/>
        <w:t xml:space="preserve">3. The article also explores potential applications of graphene waveguides for optical communication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in this field and references multiple studies to support its claims. The sources cited are all reputable and well-known publications, which adds to the trustworthiness of the article. Furthermore, the authors provide a detailed description of their research methods and results, which allows readers to evaluate their findings objectively. </w:t>
      </w:r>
    </w:p>
    <w:p>
      <w:pPr>
        <w:jc w:val="both"/>
      </w:pPr>
      <w:r>
        <w:rPr/>
        <w:t xml:space="preserve">However, there are some areas where the article could be improved upon. For example, while it does discuss potential applications for graphene waveguides in optical communication systems, it does not explore any potential risks or drawbacks associated with such technology. Additionally, while the authors do present both sides of an argument when discussing different theories or approaches to their research, they do not provide any counterarguments or alternative perspectives on their own findings or conclusions. Finally, there is some promotional content in the article that could be removed or toned down in order to make it more objective and unbiased.</w:t>
      </w:r>
    </w:p>
    <w:p>
      <w:pPr>
        <w:pStyle w:val="Heading1"/>
      </w:pPr>
      <w:bookmarkStart w:id="5" w:name="_Toc5"/>
      <w:r>
        <w:t>Topics for further research:</w:t>
      </w:r>
      <w:bookmarkEnd w:id="5"/>
    </w:p>
    <w:p>
      <w:pPr>
        <w:spacing w:after="0"/>
        <w:numPr>
          <w:ilvl w:val="0"/>
          <w:numId w:val="2"/>
        </w:numPr>
      </w:pPr>
      <w:r>
        <w:rPr/>
        <w:t xml:space="preserve">Graphene waveguide applications </w:t>
      </w:r>
    </w:p>
    <w:p>
      <w:pPr>
        <w:spacing w:after="0"/>
        <w:numPr>
          <w:ilvl w:val="0"/>
          <w:numId w:val="2"/>
        </w:numPr>
      </w:pPr>
      <w:r>
        <w:rPr/>
        <w:t xml:space="preserve">Potential risks of graphene waveguides </w:t>
      </w:r>
    </w:p>
    <w:p>
      <w:pPr>
        <w:spacing w:after="0"/>
        <w:numPr>
          <w:ilvl w:val="0"/>
          <w:numId w:val="2"/>
        </w:numPr>
      </w:pPr>
      <w:r>
        <w:rPr/>
        <w:t xml:space="preserve">Alternative theories on graphene waveguides </w:t>
      </w:r>
    </w:p>
    <w:p>
      <w:pPr>
        <w:spacing w:after="0"/>
        <w:numPr>
          <w:ilvl w:val="0"/>
          <w:numId w:val="2"/>
        </w:numPr>
      </w:pPr>
      <w:r>
        <w:rPr/>
        <w:t xml:space="preserve">Counterarguments to graphene waveguide research </w:t>
      </w:r>
    </w:p>
    <w:p>
      <w:pPr>
        <w:spacing w:after="0"/>
        <w:numPr>
          <w:ilvl w:val="0"/>
          <w:numId w:val="2"/>
        </w:numPr>
      </w:pPr>
      <w:r>
        <w:rPr/>
        <w:t xml:space="preserve">Advantages of graphene waveguides </w:t>
      </w:r>
    </w:p>
    <w:p>
      <w:pPr>
        <w:numPr>
          <w:ilvl w:val="0"/>
          <w:numId w:val="2"/>
        </w:numPr>
      </w:pPr>
      <w:r>
        <w:rPr/>
        <w:t xml:space="preserve">Disadvantages of graphene waveguides</w:t>
      </w:r>
    </w:p>
    <w:p>
      <w:pPr>
        <w:pStyle w:val="Heading1"/>
      </w:pPr>
      <w:bookmarkStart w:id="6" w:name="_Toc6"/>
      <w:r>
        <w:t>Report location:</w:t>
      </w:r>
      <w:bookmarkEnd w:id="6"/>
    </w:p>
    <w:p>
      <w:hyperlink r:id="rId8" w:history="1">
        <w:r>
          <w:rPr>
            <w:color w:val="2980b9"/>
            <w:u w:val="single"/>
          </w:rPr>
          <w:t xml:space="preserve">https://www.fullpicture.app/item/2209365d05f49f99f514a15d8d66e6c6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B7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ulixb.iphy.ac.cn/article/doi/10.7498/aps.62.237805" TargetMode="External"/><Relationship Id="rId8" Type="http://schemas.openxmlformats.org/officeDocument/2006/relationships/hyperlink" Target="https://www.fullpicture.app/item/2209365d05f49f99f514a15d8d66e6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2023-02-24T09:00:31+01:00</dcterms:created>
  <dcterms:modified xsi:type="dcterms:W3CDTF">2023-02-24T09:00:31+01:00</dcterms:modified>
</cp:coreProperties>
</file>

<file path=docProps/custom.xml><?xml version="1.0" encoding="utf-8"?>
<Properties xmlns="http://schemas.openxmlformats.org/officeDocument/2006/custom-properties" xmlns:vt="http://schemas.openxmlformats.org/officeDocument/2006/docPropsVTypes"/>
</file>