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一种具有界面热阻的新型碳基纤维气凝胶：温度绝缘、抗氧化和机械性能 - ScienceDirect</w:t>
      </w:r>
      <w:br/>
      <w:hyperlink r:id="rId7" w:history="1">
        <w:r>
          <w:rPr>
            <w:color w:val="2980b9"/>
            <w:u w:val="single"/>
          </w:rPr>
          <w:t xml:space="preserve">https://www.sciencedirect.com/science/article/pii/S0272884222046788</w:t>
        </w:r>
      </w:hyperlink>
    </w:p>
    <w:p>
      <w:pPr>
        <w:pStyle w:val="Heading1"/>
      </w:pPr>
      <w:bookmarkStart w:id="2" w:name="_Toc2"/>
      <w:r>
        <w:t>Article summary:</w:t>
      </w:r>
      <w:bookmarkEnd w:id="2"/>
    </w:p>
    <w:p>
      <w:pPr>
        <w:jc w:val="both"/>
      </w:pPr>
      <w:r>
        <w:rPr/>
        <w:t xml:space="preserve">1. This article discusses a new type of carbon-based fiber aerogel with an interface heat resistance: temperature insulation, oxidation resistance and mechanical properties.</w:t>
      </w:r>
    </w:p>
    <w:p>
      <w:pPr>
        <w:jc w:val="both"/>
      </w:pPr>
      <w:r>
        <w:rPr/>
        <w:t xml:space="preserve">2. The composite aerogel was tested for morphology, chemical composition, thermal insulation, mechanical properties and oxidation resistance.</w:t>
      </w:r>
    </w:p>
    <w:p>
      <w:pPr>
        <w:jc w:val="both"/>
      </w:pPr>
      <w:r>
        <w:rPr/>
        <w:t xml:space="preserve">3. The addition of ceramic aerogel coating on the surface of carbon fibers resulted in a high heat resistance interface which improved the thermal insulation performance of the composite material.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research conducted and its results. The authors have provided evidence to support their claims by citing relevant studies and experiments that were conducted to test the properties of the composite material. Furthermore, they have discussed potential risks associated with using this material in aerospace applications such as oxidation at high temperatures. </w:t>
      </w:r>
    </w:p>
    <w:p>
      <w:pPr>
        <w:jc w:val="both"/>
      </w:pPr>
      <w:r>
        <w:rPr/>
        <w:t xml:space="preserve">However, there are some areas where the article could be improved upon. For example, it does not provide any counterarguments or alternative perspectives on the use of this material in aerospace applications. Additionally, there is no discussion about possible limitations or drawbacks associated with using this material in other applications such as automotive or industrial uses. Finally, there is no mention of any ethical considerations related to using this material in aerospace applications such as environmental impacts or safety concerns for workers who may be exposed to it during production or maintenance processes.</w:t>
      </w:r>
    </w:p>
    <w:p>
      <w:pPr>
        <w:pStyle w:val="Heading1"/>
      </w:pPr>
      <w:bookmarkStart w:id="5" w:name="_Toc5"/>
      <w:r>
        <w:t>Topics for further research:</w:t>
      </w:r>
      <w:bookmarkEnd w:id="5"/>
    </w:p>
    <w:p>
      <w:pPr>
        <w:spacing w:after="0"/>
        <w:numPr>
          <w:ilvl w:val="0"/>
          <w:numId w:val="2"/>
        </w:numPr>
      </w:pPr>
      <w:r>
        <w:rPr/>
        <w:t xml:space="preserve">Aerospace applications of composite materials</w:t>
      </w:r>
    </w:p>
    <w:p>
      <w:pPr>
        <w:spacing w:after="0"/>
        <w:numPr>
          <w:ilvl w:val="0"/>
          <w:numId w:val="2"/>
        </w:numPr>
      </w:pPr>
      <w:r>
        <w:rPr/>
        <w:t xml:space="preserve">Automotive applications of composite materials</w:t>
      </w:r>
    </w:p>
    <w:p>
      <w:pPr>
        <w:spacing w:after="0"/>
        <w:numPr>
          <w:ilvl w:val="0"/>
          <w:numId w:val="2"/>
        </w:numPr>
      </w:pPr>
      <w:r>
        <w:rPr/>
        <w:t xml:space="preserve">Industrial applications of composite materials</w:t>
      </w:r>
    </w:p>
    <w:p>
      <w:pPr>
        <w:spacing w:after="0"/>
        <w:numPr>
          <w:ilvl w:val="0"/>
          <w:numId w:val="2"/>
        </w:numPr>
      </w:pPr>
      <w:r>
        <w:rPr/>
        <w:t xml:space="preserve">Environmental impacts of composite materials</w:t>
      </w:r>
    </w:p>
    <w:p>
      <w:pPr>
        <w:spacing w:after="0"/>
        <w:numPr>
          <w:ilvl w:val="0"/>
          <w:numId w:val="2"/>
        </w:numPr>
      </w:pPr>
      <w:r>
        <w:rPr/>
        <w:t xml:space="preserve">Safety considerations for composite materials</w:t>
      </w:r>
    </w:p>
    <w:p>
      <w:pPr>
        <w:numPr>
          <w:ilvl w:val="0"/>
          <w:numId w:val="2"/>
        </w:numPr>
      </w:pPr>
      <w:r>
        <w:rPr/>
        <w:t xml:space="preserve">Ethical considerations for composite materials</w:t>
      </w:r>
    </w:p>
    <w:p>
      <w:pPr>
        <w:pStyle w:val="Heading1"/>
      </w:pPr>
      <w:bookmarkStart w:id="6" w:name="_Toc6"/>
      <w:r>
        <w:t>Report location:</w:t>
      </w:r>
      <w:bookmarkEnd w:id="6"/>
    </w:p>
    <w:p>
      <w:hyperlink r:id="rId8" w:history="1">
        <w:r>
          <w:rPr>
            <w:color w:val="2980b9"/>
            <w:u w:val="single"/>
          </w:rPr>
          <w:t xml:space="preserve">https://www.fullpicture.app/item/2225d72eb3be29ad8fef259972a1beb9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FEC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72884222046788" TargetMode="External"/><Relationship Id="rId8" Type="http://schemas.openxmlformats.org/officeDocument/2006/relationships/hyperlink" Target="https://www.fullpicture.app/item/2225d72eb3be29ad8fef259972a1be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2023-02-23T14:43:34+01:00</dcterms:created>
  <dcterms:modified xsi:type="dcterms:W3CDTF">2023-02-23T14:43:34+01:00</dcterms:modified>
</cp:coreProperties>
</file>

<file path=docProps/custom.xml><?xml version="1.0" encoding="utf-8"?>
<Properties xmlns="http://schemas.openxmlformats.org/officeDocument/2006/custom-properties" xmlns:vt="http://schemas.openxmlformats.org/officeDocument/2006/docPropsVTypes"/>
</file>