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analysis of the urbanization pattern of the Phoenix metropolitan landscape of USA: Time, space and thematic resolution - ScienceDirect</w:t>
      </w:r>
      <w:br/>
      <w:hyperlink r:id="rId7" w:history="1">
        <w:r>
          <w:rPr>
            <w:color w:val="2980b9"/>
            <w:u w:val="single"/>
          </w:rPr>
          <w:t xml:space="preserve">https://www.sciencedirect.com/science/article/pii/S0169204609002035</w:t>
        </w:r>
      </w:hyperlink>
    </w:p>
    <w:p>
      <w:pPr>
        <w:pStyle w:val="Heading1"/>
      </w:pPr>
      <w:bookmarkStart w:id="2" w:name="_Toc2"/>
      <w:r>
        <w:t>Article summary:</w:t>
      </w:r>
      <w:bookmarkEnd w:id="2"/>
    </w:p>
    <w:p>
      <w:pPr>
        <w:jc w:val="both"/>
      </w:pPr>
      <w:r>
        <w:rPr/>
        <w:t xml:space="preserve">1. The article investigates the ecological consequences of urbanization in Phoenix, Arizona from 1985-2005 using landscape metrics derived from Landsat-derived maps.</w:t>
      </w:r>
    </w:p>
    <w:p>
      <w:pPr>
        <w:jc w:val="both"/>
      </w:pPr>
      <w:r>
        <w:rPr/>
        <w:t xml:space="preserve">2. Results showed that the landscape as a whole became more fragmented ecologically and more complex compositionally and geometrically, while individual patches became more compact in shape.</w:t>
      </w:r>
    </w:p>
    <w:p>
      <w:pPr>
        <w:jc w:val="both"/>
      </w:pPr>
      <w:r>
        <w:rPr/>
        <w:t xml:space="preserve">3. Spatial and thematic resolution of data was shown to have large effects on the analysis of land-cover pattern, with some metrics exhibiting scale-free behavior and others behaving unpredictably.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 comprehensive overview of the urbanization patterns in Phoenix, Arizona between 1985-2005. The authors provide detailed information on their methodology and results, which are supported by evidence from Landsat-derived maps. The article also provides insights into the effects of spatial and thematic resolution on land-cover pattern analysis, demonstrating how different resolutions can affect the results of such analyses. </w:t>
      </w:r>
    </w:p>
    <w:p>
      <w:pPr>
        <w:jc w:val="both"/>
      </w:pPr>
      <w:r>
        <w:rPr/>
        <w:t xml:space="preserve">However, there are some potential biases that should be noted. For example, the authors do not explore any counterarguments or alternative perspectives to their findings; they present only one side of the argument without considering other possible interpretations or implications of their results. Additionally, there is no discussion of potential risks associated with urbanization or any mention of possible negative impacts on ecosystems or socio-economic processes. Furthermore, while the authors note that desert vegetation can be highly variable due to precipitation variability, they do not provide any evidence for this claim or discuss how this could affect their analysis. </w:t>
      </w:r>
    </w:p>
    <w:p>
      <w:pPr>
        <w:jc w:val="both"/>
      </w:pPr>
      <w:r>
        <w:rPr/>
        <w:t xml:space="preserve">In conclusion, while this article provides a thorough overview of urbanization patterns in Phoenix over a 20 year period and offers valuable insights into how spatial and thematic resolution can affect land-cover pattern analysis, it does not consider alternative perspectives or potential risks associated with urbanization nor does it provide evidence for its claims about desert vegetation variability.</w:t>
      </w:r>
    </w:p>
    <w:p>
      <w:pPr>
        <w:pStyle w:val="Heading1"/>
      </w:pPr>
      <w:bookmarkStart w:id="5" w:name="_Toc5"/>
      <w:r>
        <w:t>Topics for further research:</w:t>
      </w:r>
      <w:bookmarkEnd w:id="5"/>
    </w:p>
    <w:p>
      <w:pPr>
        <w:spacing w:after="0"/>
        <w:numPr>
          <w:ilvl w:val="0"/>
          <w:numId w:val="2"/>
        </w:numPr>
      </w:pPr>
      <w:r>
        <w:rPr/>
        <w:t xml:space="preserve">Negative impacts of urbanization</w:t>
      </w:r>
    </w:p>
    <w:p>
      <w:pPr>
        <w:spacing w:after="0"/>
        <w:numPr>
          <w:ilvl w:val="0"/>
          <w:numId w:val="2"/>
        </w:numPr>
      </w:pPr>
      <w:r>
        <w:rPr/>
        <w:t xml:space="preserve">Socio-economic effects of urbanization</w:t>
      </w:r>
    </w:p>
    <w:p>
      <w:pPr>
        <w:spacing w:after="0"/>
        <w:numPr>
          <w:ilvl w:val="0"/>
          <w:numId w:val="2"/>
        </w:numPr>
      </w:pPr>
      <w:r>
        <w:rPr/>
        <w:t xml:space="preserve">Desert vegetation variability</w:t>
      </w:r>
    </w:p>
    <w:p>
      <w:pPr>
        <w:spacing w:after="0"/>
        <w:numPr>
          <w:ilvl w:val="0"/>
          <w:numId w:val="2"/>
        </w:numPr>
      </w:pPr>
      <w:r>
        <w:rPr/>
        <w:t xml:space="preserve">Risks associated with urbanization</w:t>
      </w:r>
    </w:p>
    <w:p>
      <w:pPr>
        <w:spacing w:after="0"/>
        <w:numPr>
          <w:ilvl w:val="0"/>
          <w:numId w:val="2"/>
        </w:numPr>
      </w:pPr>
      <w:r>
        <w:rPr/>
        <w:t xml:space="preserve">Alternative perspectives on urbanization</w:t>
      </w:r>
    </w:p>
    <w:p>
      <w:pPr>
        <w:numPr>
          <w:ilvl w:val="0"/>
          <w:numId w:val="2"/>
        </w:numPr>
      </w:pPr>
      <w:r>
        <w:rPr/>
        <w:t xml:space="preserve">Effects of spatial and thematic resolution on land-cover pattern analysis</w:t>
      </w:r>
    </w:p>
    <w:p>
      <w:pPr>
        <w:pStyle w:val="Heading1"/>
      </w:pPr>
      <w:bookmarkStart w:id="6" w:name="_Toc6"/>
      <w:r>
        <w:t>Report location:</w:t>
      </w:r>
      <w:bookmarkEnd w:id="6"/>
    </w:p>
    <w:p>
      <w:hyperlink r:id="rId8" w:history="1">
        <w:r>
          <w:rPr>
            <w:color w:val="2980b9"/>
            <w:u w:val="single"/>
          </w:rPr>
          <w:t xml:space="preserve">https://www.fullpicture.app/item/22481b483759948360cc4b01fc06f03d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8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04609002035" TargetMode="External"/><Relationship Id="rId8" Type="http://schemas.openxmlformats.org/officeDocument/2006/relationships/hyperlink" Target="https://www.fullpicture.app/item/22481b483759948360cc4b01fc06f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2023-02-24T03:49:33+01:00</dcterms:created>
  <dcterms:modified xsi:type="dcterms:W3CDTF">2023-02-24T03:49:33+01:00</dcterms:modified>
</cp:coreProperties>
</file>

<file path=docProps/custom.xml><?xml version="1.0" encoding="utf-8"?>
<Properties xmlns="http://schemas.openxmlformats.org/officeDocument/2006/custom-properties" xmlns:vt="http://schemas.openxmlformats.org/officeDocument/2006/docPropsVTypes"/>
</file>