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钢壳智能制造技术水平评价指标体系研究 - 中国知网</w:t></w:r><w:br/><w:hyperlink r:id="rId7" w:history="1"><w:r><w:rPr><w:color w:val="2980b9"/><w:u w:val="single"/></w:rPr><w:t xml:space="preserve">https://kns.cnki.net/kcms2/article/abstract?v=3uoqIhG8C44YLTlOAiTRKibYlV5Vjs7i8oRR1PAr7RxjuAJk4dHXorGgN8fADpP0G3-dT0M4jUxK5K005H93l2nvilDoT09p&uniplatform=NZKPT</w:t></w:r></w:hyperlink></w:p><w:p><w:pPr><w:pStyle w:val="Heading1"/></w:pPr><w:bookmarkStart w:id="2" w:name="_Toc2"/><w:r><w:t>Article summary:</w:t></w:r><w:bookmarkEnd w:id="2"/></w:p><w:p><w:pPr><w:jc w:val="both"/></w:pPr><w:r><w:rPr/><w:t xml:space="preserve">1. 钢壳智能制造技术水平评价指标体系的研究是本文的主要内容。文章介绍了钢壳智能制造技术的发展背景和意义，并提出了构建评价指标体系的必要性。</w:t></w:r></w:p><w:p><w:pPr><w:jc w:val="both"/></w:pPr><w:r><w:rPr/><w:t xml:space="preserve"></w:t></w:r></w:p><w:p><w:pPr><w:jc w:val="both"/></w:pPr><w:r><w:rPr/><w:t xml:space="preserve">2. 文章详细阐述了构建钢壳智能制造技术水平评价指标体系的方法和步骤。作者通过对相关文献的调研和专家访谈，确定了包括技术创新、设备自动化、生产效率等多个方面的评价指标，并采用层次分析法进行权重分配。</w:t></w:r></w:p><w:p><w:pPr><w:jc w:val="both"/></w:pPr><w:r><w:rPr/><w:t xml:space="preserve"></w:t></w:r></w:p><w:p><w:pPr><w:jc w:val="both"/></w:pPr><w:r><w:rPr/><w:t xml:space="preserve">3. 最后，文章对构建的钢壳智能制造技术水平评价指标体系进行了实证研究。通过对某钢铁企业进行案例分析，验证了该指标体系在实际应用中的有效性，并提出了进一步完善和优化的建议。</w:t></w:r></w:p><w:p><w:pPr><w:jc w:val="both"/></w:pPr><w:r><w:rPr/><w:t xml:space="preserve"></w:t></w:r></w:p><w:p><w:pPr><w:jc w:val="both"/></w:pPr><w:r><w:rPr/><w:t xml:space="preserve">总结：本文主要介绍了钢壳智能制造技术水平评价指标体系的研究，包括其背景意义、构建方法和实证研究。这些内容为钢壳智能制造领域的发展提供了理论支持和实践参考。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批判性分析：这个短语可以用来搜索关于如何进行批判性分析的方法和技巧，以帮助用户更好地理解文章。

</w:t></w:r></w:p><w:p><w:pPr><w:spacing w:after="0"/><w:numPr><w:ilvl w:val="0"/><w:numId w:val="2"/></w:numPr></w:pPr><w:r><w:rPr/><w:t xml:space="preserve">文章主题：用户可以搜索关于文章主题的更多信息，以便获得更全面的理解。

</w:t></w:r></w:p><w:p><w:pPr><w:spacing w:after="0"/><w:numPr><w:ilvl w:val="0"/><w:numId w:val="2"/></w:numPr></w:pPr><w:r><w:rPr/><w:t xml:space="preserve">相关研究：通过搜索相关研究，用户可以找到与文章主题相关的其他研究和观点，从而获得更多的背景知识。

</w:t></w:r></w:p><w:p><w:pPr><w:spacing w:after="0"/><w:numPr><w:ilvl w:val="0"/><w:numId w:val="2"/></w:numPr></w:pPr><w:r><w:rPr/><w:t xml:space="preserve">作者观点：用户可以搜索关于作者观点的更多信息，以了解作者在文章中的立场和观点。

</w:t></w:r></w:p><w:p><w:pPr><w:spacing w:after="0"/><w:numPr><w:ilvl w:val="0"/><w:numId w:val="2"/></w:numPr></w:pPr><w:r><w:rPr/><w:t xml:space="preserve">相关案例：通过搜索相关案例，用户可以找到与文章主题相关的实际案例，从而更好地理解文章中的概念和观点。

</w:t></w:r></w:p><w:p><w:pPr><w:numPr><w:ilvl w:val="0"/><w:numId w:val="2"/></w:numPr></w:pPr><w:r><w:rPr/><w:t xml:space="preserve">专家评论：用户可以搜索关于文章主题的专家评论，以获得专业人士对文章内容的观点和解释。</w:t></w:r></w:p><w:p><w:pPr><w:pStyle w:val="Heading1"/></w:pPr><w:bookmarkStart w:id="6" w:name="_Toc6"/><w:r><w:t>Report location:</w:t></w:r><w:bookmarkEnd w:id="6"/></w:p><w:p><w:hyperlink r:id="rId8" w:history="1"><w:r><w:rPr><w:color w:val="2980b9"/><w:u w:val="single"/></w:rPr><w:t xml:space="preserve">https://www.fullpicture.app/item/227dc4e84314ca80a9926d7c143b9991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0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rGgN8fADpP0G3-dT0M4jUxK5K005H93l2nvilDoT09p&amp;uniplatform=NZKPT" TargetMode="External"/><Relationship Id="rId8" Type="http://schemas.openxmlformats.org/officeDocument/2006/relationships/hyperlink" Target="https://www.fullpicture.app/item/227dc4e84314ca80a9926d7c143b99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2023-12-27T23:22:32+01:00</dcterms:created>
  <dcterms:modified xsi:type="dcterms:W3CDTF">2023-12-27T23:22:32+01:00</dcterms:modified>
</cp:coreProperties>
</file>

<file path=docProps/custom.xml><?xml version="1.0" encoding="utf-8"?>
<Properties xmlns="http://schemas.openxmlformats.org/officeDocument/2006/custom-properties" xmlns:vt="http://schemas.openxmlformats.org/officeDocument/2006/docPropsVTypes"/>
</file>