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习近平一生只接受过七年时间的正规教育(高新) — 普通话主页</w:t>
      </w:r>
      <w:br/>
      <w:hyperlink r:id="rId7" w:history="1">
        <w:r>
          <w:rPr>
            <w:color w:val="2980b9"/>
            <w:u w:val="single"/>
          </w:rPr>
          <w:t xml:space="preserve">https://www.rfa.org/mandarin/zhuanlan/yehuazhongnanhai/gx-12312018142054.html</w:t>
        </w:r>
      </w:hyperlink>
    </w:p>
    <w:p>
      <w:pPr>
        <w:pStyle w:val="Heading1"/>
      </w:pPr>
      <w:bookmarkStart w:id="2" w:name="_Toc2"/>
      <w:r>
        <w:t>Article summary:</w:t>
      </w:r>
      <w:bookmarkEnd w:id="2"/>
    </w:p>
    <w:p>
      <w:pPr>
        <w:jc w:val="both"/>
      </w:pPr>
      <w:r>
        <w:rPr/>
        <w:t xml:space="preserve">1. 习近平小时候的正规教育来源于北京八一学校，是当时党和军队高级官员的子女们的学校。</w:t>
      </w:r>
    </w:p>
    <w:p>
      <w:pPr>
        <w:jc w:val="both"/>
      </w:pPr>
      <w:r>
        <w:rPr/>
        <w:t xml:space="preserve">2. 八一学校有严格的管理、优秀的老师、高水准的教学质量和优越的条件和待遇，国家领导人也将子女托付给这所学校。</w:t>
      </w:r>
    </w:p>
    <w:p>
      <w:pPr>
        <w:jc w:val="both"/>
      </w:pPr>
      <w:r>
        <w:rPr/>
        <w:t xml:space="preserve">3. 八一学校在文化大革命前后都有不同的名称，但是始终保持了严格的管理，即使是发生严重错误或者犯罪行为的官员子女也不会受到歧视。</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章是由官方媒体在2016年9月9日发布，当时习近平去到他毕业的北京八一中学庆祝教师节。文章开头就提到了习近平“失言”问题，引出了作者要介绍和分析习近平真正的基本教育背景以及“清华大学”博士学位真实性问题。</w:t>
      </w:r>
    </w:p>
    <w:p>
      <w:pPr>
        <w:jc w:val="both"/>
      </w:pPr>
      <w:r>
        <w:rPr/>
        <w:t xml:space="preserve">文章中对北京八一中学历史背景、特征、办学目标、特权待遇、原意图、原名称、文化大革命前后名称及其改变情况都有详尽考证；考证内容来源多为官方媒体或者相关历史文章；作者在文中也特意引用了习近平本人在1979年3月1日回到八一中学庆祝32周年之时拍摄的一张合影。</w:t>
      </w:r>
    </w:p>
    <w:p>
      <w:pPr>
        <w:jc w:val="both"/>
      </w:pPr>
      <w:r>
        <w:rPr/>
        <w:t xml:space="preserve">因此，本文章显然是通过考证方法对北京八一中学历史背景作出凭证性介绍；作者在写作上显然没有特意隐藏或者加工信息；考证内容来源多为官方媒体或者相关历史文章；作者在文中也特意引用了习近平本人在1979年3月1日回到八一中学庆祝32周年之时拍摄的一张合影。因此，我们认为本文章是相对权威性强、信度好、可信度高、可靠性好。</w:t>
      </w:r>
    </w:p>
    <w:p>
      <w:pPr>
        <w:pStyle w:val="Heading1"/>
      </w:pPr>
      <w:bookmarkStart w:id="5" w:name="_Toc5"/>
      <w:r>
        <w:t>Topics for further research:</w:t>
      </w:r>
      <w:bookmarkEnd w:id="5"/>
    </w:p>
    <w:p>
      <w:pPr>
        <w:spacing w:after="0"/>
        <w:numPr>
          <w:ilvl w:val="0"/>
          <w:numId w:val="2"/>
        </w:numPr>
      </w:pPr>
      <w:r>
        <w:rPr/>
        <w:t xml:space="preserve">习近平失言问题</w:t>
      </w:r>
    </w:p>
    <w:p>
      <w:pPr>
        <w:spacing w:after="0"/>
        <w:numPr>
          <w:ilvl w:val="0"/>
          <w:numId w:val="2"/>
        </w:numPr>
      </w:pPr>
      <w:r>
        <w:rPr/>
        <w:t xml:space="preserve">习近平真正的基本教育背景</w:t>
      </w:r>
    </w:p>
    <w:p>
      <w:pPr>
        <w:spacing w:after="0"/>
        <w:numPr>
          <w:ilvl w:val="0"/>
          <w:numId w:val="2"/>
        </w:numPr>
      </w:pPr>
      <w:r>
        <w:rPr/>
        <w:t xml:space="preserve">清华大学博士学位真实性问题</w:t>
      </w:r>
    </w:p>
    <w:p>
      <w:pPr>
        <w:spacing w:after="0"/>
        <w:numPr>
          <w:ilvl w:val="0"/>
          <w:numId w:val="2"/>
        </w:numPr>
      </w:pPr>
      <w:r>
        <w:rPr/>
        <w:t xml:space="preserve">北京八一中学历史背景</w:t>
      </w:r>
    </w:p>
    <w:p>
      <w:pPr>
        <w:spacing w:after="0"/>
        <w:numPr>
          <w:ilvl w:val="0"/>
          <w:numId w:val="2"/>
        </w:numPr>
      </w:pPr>
      <w:r>
        <w:rPr/>
        <w:t xml:space="preserve">北京八一中学特征</w:t>
      </w:r>
    </w:p>
    <w:p>
      <w:pPr>
        <w:numPr>
          <w:ilvl w:val="0"/>
          <w:numId w:val="2"/>
        </w:numPr>
      </w:pPr>
      <w:r>
        <w:rPr/>
        <w:t xml:space="preserve">北京八一中学办学目标</w:t>
      </w:r>
    </w:p>
    <w:p>
      <w:pPr>
        <w:pStyle w:val="Heading1"/>
      </w:pPr>
      <w:bookmarkStart w:id="6" w:name="_Toc6"/>
      <w:r>
        <w:t>Report location:</w:t>
      </w:r>
      <w:bookmarkEnd w:id="6"/>
    </w:p>
    <w:p>
      <w:hyperlink r:id="rId8" w:history="1">
        <w:r>
          <w:rPr>
            <w:color w:val="2980b9"/>
            <w:u w:val="single"/>
          </w:rPr>
          <w:t xml:space="preserve">https://www.fullpicture.app/item/22f3f7d6d1ac484b48cb1ab65bbce307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3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fa.org/mandarin/zhuanlan/yehuazhongnanhai/gx-12312018142054.html" TargetMode="External"/><Relationship Id="rId8" Type="http://schemas.openxmlformats.org/officeDocument/2006/relationships/hyperlink" Target="https://www.fullpicture.app/item/22f3f7d6d1ac484b48cb1ab65bbce3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2023-03-01T18:34:24+01:00</dcterms:created>
  <dcterms:modified xsi:type="dcterms:W3CDTF">2023-03-01T18:34:24+01:00</dcterms:modified>
</cp:coreProperties>
</file>

<file path=docProps/custom.xml><?xml version="1.0" encoding="utf-8"?>
<Properties xmlns="http://schemas.openxmlformats.org/officeDocument/2006/custom-properties" xmlns:vt="http://schemas.openxmlformats.org/officeDocument/2006/docPropsVTypes"/>
</file>