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South-hemispheric marine aerosol Hg and S isotope compositions reveal different oxidation pathways | National Science Open (NSO)</w:t>
      </w:r>
      <w:br/>
      <w:hyperlink r:id="rId7" w:history="1">
        <w:r>
          <w:rPr>
            <w:color w:val="2980b9"/>
            <w:u w:val="single"/>
          </w:rPr>
          <w:t xml:space="preserve">https://www.nso-journal.org/articles/nso/full_html/2022/02/nso210001s/nso210001s.html</w:t>
        </w:r>
      </w:hyperlink>
    </w:p>
    <w:p>
      <w:pPr>
        <w:pStyle w:val="Heading1"/>
      </w:pPr>
      <w:bookmarkStart w:id="2" w:name="_Toc2"/>
      <w:r>
        <w:t>Article summary:</w:t>
      </w:r>
      <w:bookmarkEnd w:id="2"/>
    </w:p>
    <w:p>
      <w:pPr>
        <w:jc w:val="both"/>
      </w:pPr>
      <w:r>
        <w:rPr/>
        <w:t xml:space="preserve">1. This article presents latitudinal covariations of Hg and S-isotopic anomalies in cross-hemispheric marine aerosols that evidence an equator-to-poleward transition of Hg oxidants from OH∙/O3 in tropics to Br∙/Cl∙ in polar regions.</w:t>
      </w:r>
    </w:p>
    <w:p>
      <w:pPr>
        <w:jc w:val="both"/>
      </w:pPr>
      <w:r>
        <w:rPr/>
        <w:t xml:space="preserve">2. The correlations between Hg, S and O-isotopic compositions measured in PBM, sulfates and nitrates respectively within the aerosols highlight the implication of common oxidants in their formations at different latitudes.</w:t>
      </w:r>
    </w:p>
    <w:p>
      <w:pPr>
        <w:jc w:val="both"/>
      </w:pPr>
      <w:r>
        <w:rPr/>
        <w:t xml:space="preserve">3. This research opens a new window to better quantify the present-day atmospheric Hg, S and N budgets and to evaluate the influences of aerosols on climate and ecosystems.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well written and provides a comprehensive overview of the research conducted by the authors on South-hemispheric marine aerosol Hg and S isotope compositions. The authors have provided clear evidence for their hypothesis that there is an equator-to-poleward transition of Hg oxidants from OH∙/O3 in tropics to Br∙/Cl∙ in polar regions, as well as correlations between Hg, S and O-isotopic compositions measured in PBM, sulfates and nitrates respectively within the aerosols. The article also provides potential implications for atmospheric Hg, S and N budgets as well as aerosol influences on climate and ecosystems. </w:t>
      </w:r>
    </w:p>
    <w:p>
      <w:pPr>
        <w:jc w:val="both"/>
      </w:pPr>
      <w:r>
        <w:rPr/>
        <w:t xml:space="preserve">The article appears to be reliable overall; however, there are some potential biases that should be noted. For example, the authors do not provide any counterarguments or alternative explanations for their findings which could lead to a one-sided reporting of their results. Additionally, while they provide evidence for their hypothesis, they do not provide any evidence for other possible oxidation pathways which could lead to an incomplete understanding of the topic at hand. Furthermore, it is unclear if any risks associated with this research have been noted or discussed by the authors which could lead to an incomplete understanding of potential impacts on climate or ecosystems. </w:t>
      </w:r>
    </w:p>
    <w:p>
      <w:pPr>
        <w:jc w:val="both"/>
      </w:pPr>
      <w:r>
        <w:rPr/>
        <w:t xml:space="preserve">In conclusion, this article appears to be reliable overall but there are some potential biases that should be noted such as one sided reporting or lack of discussion about potential risks associated with this research.</w:t>
      </w:r>
    </w:p>
    <w:p>
      <w:pPr>
        <w:pStyle w:val="Heading1"/>
      </w:pPr>
      <w:bookmarkStart w:id="5" w:name="_Toc5"/>
      <w:r>
        <w:t>Topics for further research:</w:t>
      </w:r>
      <w:bookmarkEnd w:id="5"/>
    </w:p>
    <w:p>
      <w:pPr>
        <w:spacing w:after="0"/>
        <w:numPr>
          <w:ilvl w:val="0"/>
          <w:numId w:val="2"/>
        </w:numPr>
      </w:pPr>
      <w:r>
        <w:rPr/>
        <w:t xml:space="preserve">Atmospheric Hg budget </w:t>
      </w:r>
    </w:p>
    <w:p>
      <w:pPr>
        <w:spacing w:after="0"/>
        <w:numPr>
          <w:ilvl w:val="0"/>
          <w:numId w:val="2"/>
        </w:numPr>
      </w:pPr>
      <w:r>
        <w:rPr/>
        <w:t xml:space="preserve">Aerosol influences on climate </w:t>
      </w:r>
    </w:p>
    <w:p>
      <w:pPr>
        <w:spacing w:after="0"/>
        <w:numPr>
          <w:ilvl w:val="0"/>
          <w:numId w:val="2"/>
        </w:numPr>
      </w:pPr>
      <w:r>
        <w:rPr/>
        <w:t xml:space="preserve">Ecosystem impacts of Hg </w:t>
      </w:r>
    </w:p>
    <w:p>
      <w:pPr>
        <w:spacing w:after="0"/>
        <w:numPr>
          <w:ilvl w:val="0"/>
          <w:numId w:val="2"/>
        </w:numPr>
      </w:pPr>
      <w:r>
        <w:rPr/>
        <w:t xml:space="preserve">Alternative oxidation pathways </w:t>
      </w:r>
    </w:p>
    <w:p>
      <w:pPr>
        <w:spacing w:after="0"/>
        <w:numPr>
          <w:ilvl w:val="0"/>
          <w:numId w:val="2"/>
        </w:numPr>
      </w:pPr>
      <w:r>
        <w:rPr/>
        <w:t xml:space="preserve">Hg and S isotope compositions </w:t>
      </w:r>
    </w:p>
    <w:p>
      <w:pPr>
        <w:numPr>
          <w:ilvl w:val="0"/>
          <w:numId w:val="2"/>
        </w:numPr>
      </w:pPr>
      <w:r>
        <w:rPr/>
        <w:t xml:space="preserve">O-isotopic compositions in aerosols</w:t>
      </w:r>
    </w:p>
    <w:p>
      <w:pPr>
        <w:pStyle w:val="Heading1"/>
      </w:pPr>
      <w:bookmarkStart w:id="6" w:name="_Toc6"/>
      <w:r>
        <w:t>Report location:</w:t>
      </w:r>
      <w:bookmarkEnd w:id="6"/>
    </w:p>
    <w:p>
      <w:hyperlink r:id="rId8" w:history="1">
        <w:r>
          <w:rPr>
            <w:color w:val="2980b9"/>
            <w:u w:val="single"/>
          </w:rPr>
          <w:t xml:space="preserve">https://www.fullpicture.app/item/22f5bb859176b91bf930a6e36791bb3d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631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so-journal.org/articles/nso/full_html/2022/02/nso210001s/nso210001s.html" TargetMode="External"/><Relationship Id="rId8" Type="http://schemas.openxmlformats.org/officeDocument/2006/relationships/hyperlink" Target="https://www.fullpicture.app/item/22f5bb859176b91bf930a6e36791bb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2023-03-07T00:02:16+01:00</dcterms:created>
  <dcterms:modified xsi:type="dcterms:W3CDTF">2023-03-07T00:02:16+01:00</dcterms:modified>
</cp:coreProperties>
</file>

<file path=docProps/custom.xml><?xml version="1.0" encoding="utf-8"?>
<Properties xmlns="http://schemas.openxmlformats.org/officeDocument/2006/custom-properties" xmlns:vt="http://schemas.openxmlformats.org/officeDocument/2006/docPropsVTypes"/>
</file>