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Distributed MIMO Radar With Joint Optimal Transmit and Receive Signal Combining | IEEE Journals &amp; Magazine | IEEE Xplore</w:t>
      </w:r>
      <w:br/>
      <w:hyperlink r:id="rId7" w:history="1">
        <w:r>
          <w:rPr>
            <w:color w:val="2980b9"/>
            <w:u w:val="single"/>
          </w:rPr>
          <w:t xml:space="preserve">https://ieeexplore.ieee.org/document/9207874</w:t>
        </w:r>
      </w:hyperlink>
    </w:p>
    <w:p>
      <w:pPr>
        <w:pStyle w:val="Heading1"/>
      </w:pPr>
      <w:bookmarkStart w:id="2" w:name="_Toc2"/>
      <w:r>
        <w:t>Article summary:</w:t>
      </w:r>
      <w:bookmarkEnd w:id="2"/>
    </w:p>
    <w:p>
      <w:pPr>
        <w:jc w:val="both"/>
      </w:pPr>
      <w:r>
        <w:rPr/>
        <w:t xml:space="preserve">1. This article presents a distributed MIMO radar system with joint optimal transmit and receive signal combining for maximizing the output SNR.</w:t>
      </w:r>
    </w:p>
    <w:p>
      <w:pPr>
        <w:jc w:val="both"/>
      </w:pPr>
      <w:r>
        <w:rPr/>
        <w:t xml:space="preserve">2. The proposed scheme outperforms existing MIMO methods in terms of detection performance, particularly in case of fluctuating targets at high SNR.</w:t>
      </w:r>
    </w:p>
    <w:p>
      <w:pPr>
        <w:jc w:val="both"/>
      </w:pPr>
      <w:r>
        <w:rPr/>
        <w:t xml:space="preserve">3. The proposed scheme uses conventional least-squares (LS) method to estimate the channel matrix and derives optimal transmit and receive weights based on the estimated channel matrix.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an overview of the proposed distributed MIMO radar system with joint optimal transmit and receive signal combining for maximizing the output SNR. The authors provide a detailed description of the system model, detection schemes, channel estimation technique, and simulation results to demonstrate the improved performance of the proposed scheme compared to existing MIMO methods. </w:t>
      </w:r>
    </w:p>
    <w:p>
      <w:pPr>
        <w:jc w:val="both"/>
      </w:pPr>
      <w:r>
        <w:rPr/>
        <w:t xml:space="preserve">The article is reliable as it provides sufficient evidence to support its claims through simulations and comparison with existing methods. Furthermore, it does not contain any promotional content or partiality towards any particular method or technology. The authors have also noted potential risks associated with their proposed method such as its applicability only for Swerling 0, 1, and 3 models; inability to address multiple targets per CPI; assumption of clutter free scenarios; etc., which makes it trustworthy. </w:t>
      </w:r>
    </w:p>
    <w:p>
      <w:pPr>
        <w:jc w:val="both"/>
      </w:pPr>
      <w:r>
        <w:rPr/>
        <w:t xml:space="preserve">However, there are some points that could be explored further such as exploring counterarguments against their claims; providing more details about how their proposed scheme works in tracking cases; discussing possible applications of their proposed scheme; etc., which would make it more comprehensive. Additionally, there is no mention about how much time is required for training symbols transmission before deriving optimal transmit and receive weights based on estimated channel matrix which could be useful information for readers.</w:t>
      </w:r>
    </w:p>
    <w:p>
      <w:pPr>
        <w:pStyle w:val="Heading1"/>
      </w:pPr>
      <w:bookmarkStart w:id="5" w:name="_Toc5"/>
      <w:r>
        <w:t>Topics for further research:</w:t>
      </w:r>
      <w:bookmarkEnd w:id="5"/>
    </w:p>
    <w:p>
      <w:pPr>
        <w:spacing w:after="0"/>
        <w:numPr>
          <w:ilvl w:val="0"/>
          <w:numId w:val="2"/>
        </w:numPr>
      </w:pPr>
      <w:r>
        <w:rPr/>
        <w:t xml:space="preserve">Distributed MIMO Radar System</w:t>
      </w:r>
    </w:p>
    <w:p>
      <w:pPr>
        <w:spacing w:after="0"/>
        <w:numPr>
          <w:ilvl w:val="0"/>
          <w:numId w:val="2"/>
        </w:numPr>
      </w:pPr>
      <w:r>
        <w:rPr/>
        <w:t xml:space="preserve">Joint Optimal Transmit and Receive Signal Combining</w:t>
      </w:r>
    </w:p>
    <w:p>
      <w:pPr>
        <w:spacing w:after="0"/>
        <w:numPr>
          <w:ilvl w:val="0"/>
          <w:numId w:val="2"/>
        </w:numPr>
      </w:pPr>
      <w:r>
        <w:rPr/>
        <w:t xml:space="preserve">Swerling 0, 1, and 3 Models</w:t>
      </w:r>
    </w:p>
    <w:p>
      <w:pPr>
        <w:spacing w:after="0"/>
        <w:numPr>
          <w:ilvl w:val="0"/>
          <w:numId w:val="2"/>
        </w:numPr>
      </w:pPr>
      <w:r>
        <w:rPr/>
        <w:t xml:space="preserve">Multiple Targets per CPI</w:t>
      </w:r>
    </w:p>
    <w:p>
      <w:pPr>
        <w:spacing w:after="0"/>
        <w:numPr>
          <w:ilvl w:val="0"/>
          <w:numId w:val="2"/>
        </w:numPr>
      </w:pPr>
      <w:r>
        <w:rPr/>
        <w:t xml:space="preserve">Clutter Free Scenarios</w:t>
      </w:r>
    </w:p>
    <w:p>
      <w:pPr>
        <w:numPr>
          <w:ilvl w:val="0"/>
          <w:numId w:val="2"/>
        </w:numPr>
      </w:pPr>
      <w:r>
        <w:rPr/>
        <w:t xml:space="preserve">Training Symbols Transmission</w:t>
      </w:r>
    </w:p>
    <w:p>
      <w:pPr>
        <w:pStyle w:val="Heading1"/>
      </w:pPr>
      <w:bookmarkStart w:id="6" w:name="_Toc6"/>
      <w:r>
        <w:t>Report location:</w:t>
      </w:r>
      <w:bookmarkEnd w:id="6"/>
    </w:p>
    <w:p>
      <w:hyperlink r:id="rId8" w:history="1">
        <w:r>
          <w:rPr>
            <w:color w:val="2980b9"/>
            <w:u w:val="single"/>
          </w:rPr>
          <w:t xml:space="preserve">https://www.fullpicture.app/item/233a148f730b2245860242f70236e54b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B7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07874" TargetMode="External"/><Relationship Id="rId8" Type="http://schemas.openxmlformats.org/officeDocument/2006/relationships/hyperlink" Target="https://www.fullpicture.app/item/233a148f730b2245860242f70236e5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2023-02-21T07:51:08+01:00</dcterms:created>
  <dcterms:modified xsi:type="dcterms:W3CDTF">2023-02-21T07:51:08+01:00</dcterms:modified>
</cp:coreProperties>
</file>

<file path=docProps/custom.xml><?xml version="1.0" encoding="utf-8"?>
<Properties xmlns="http://schemas.openxmlformats.org/officeDocument/2006/custom-properties" xmlns:vt="http://schemas.openxmlformats.org/officeDocument/2006/docPropsVTypes"/>
</file>