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Intercultural communication: Where we’ve been, where we’re going, issues we face</w:t>
      </w:r>
      <w:br/>
      <w:hyperlink r:id="rId7" w:history="1">
        <w:r>
          <w:rPr>
            <w:color w:val="2980b9"/>
            <w:u w:val="single"/>
          </w:rPr>
          <w:t xml:space="preserve">https://www.tandfonline.com/doi/full/10.1080/22041451.2015.1042422</w:t>
        </w:r>
      </w:hyperlink>
    </w:p>
    <w:p>
      <w:pPr>
        <w:pStyle w:val="Heading1"/>
      </w:pPr>
      <w:bookmarkStart w:id="2" w:name="_Toc2"/>
      <w:r>
        <w:t>Article summary:</w:t>
      </w:r>
      <w:bookmarkEnd w:id="2"/>
    </w:p>
    <w:p>
      <w:pPr>
        <w:jc w:val="both"/>
      </w:pPr>
      <w:r>
        <w:rPr/>
        <w:t xml:space="preserve">1. Intercultural communication has grown considerably since its early beginnings, with an increasing focus on studying the intercultural in different contexts.</w:t>
      </w:r>
    </w:p>
    <w:p>
      <w:pPr>
        <w:jc w:val="both"/>
      </w:pPr>
      <w:r>
        <w:rPr/>
        <w:t xml:space="preserve">2. The development of the discipline was driven by global communication, diplomacy, and business after World War II.</w:t>
      </w:r>
    </w:p>
    <w:p>
      <w:pPr>
        <w:jc w:val="both"/>
      </w:pPr>
      <w:r>
        <w:rPr/>
        <w:t xml:space="preserve">3. Intercultural communication programs have been established in countries such as the US, Japan, China, Taiwan, and Singapore.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history and development of intercultural communication as a discipline. It provides a comprehensive overview of the field from its early beginnings to present day, citing relevant sources to support its claims. The article does not appear to be biased or one-sided in its reporting; it presents both sides equally and does not appear to be promoting any particular point of view or agenda. Furthermore, it acknowledges potential risks associated with intercultural communication such as misunderstandings due to cultural differences. However, there are some points that could be explored further such as how different cultures approach intercultural communication differently and how this affects outcomes. Additionally, more evidence could be provided for some of the claims made in order to further strengthen the argument presented in the article.</w:t>
      </w:r>
    </w:p>
    <w:p>
      <w:pPr>
        <w:pStyle w:val="Heading1"/>
      </w:pPr>
      <w:bookmarkStart w:id="5" w:name="_Toc5"/>
      <w:r>
        <w:t>Topics for further research:</w:t>
      </w:r>
      <w:bookmarkEnd w:id="5"/>
    </w:p>
    <w:p>
      <w:pPr>
        <w:spacing w:after="0"/>
        <w:numPr>
          <w:ilvl w:val="0"/>
          <w:numId w:val="2"/>
        </w:numPr>
      </w:pPr>
      <w:r>
        <w:rPr/>
        <w:t xml:space="preserve">Intercultural communication strategies</w:t>
      </w:r>
    </w:p>
    <w:p>
      <w:pPr>
        <w:spacing w:after="0"/>
        <w:numPr>
          <w:ilvl w:val="0"/>
          <w:numId w:val="2"/>
        </w:numPr>
      </w:pPr>
      <w:r>
        <w:rPr/>
        <w:t xml:space="preserve">Cross-cultural communication challenges</w:t>
      </w:r>
    </w:p>
    <w:p>
      <w:pPr>
        <w:spacing w:after="0"/>
        <w:numPr>
          <w:ilvl w:val="0"/>
          <w:numId w:val="2"/>
        </w:numPr>
      </w:pPr>
      <w:r>
        <w:rPr/>
        <w:t xml:space="preserve">Intercultural communication in the workplace</w:t>
      </w:r>
    </w:p>
    <w:p>
      <w:pPr>
        <w:spacing w:after="0"/>
        <w:numPr>
          <w:ilvl w:val="0"/>
          <w:numId w:val="2"/>
        </w:numPr>
      </w:pPr>
      <w:r>
        <w:rPr/>
        <w:t xml:space="preserve">Intercultural communication and conflict resolution</w:t>
      </w:r>
    </w:p>
    <w:p>
      <w:pPr>
        <w:spacing w:after="0"/>
        <w:numPr>
          <w:ilvl w:val="0"/>
          <w:numId w:val="2"/>
        </w:numPr>
      </w:pPr>
      <w:r>
        <w:rPr/>
        <w:t xml:space="preserve">Intercultural communication and technology</w:t>
      </w:r>
    </w:p>
    <w:p>
      <w:pPr>
        <w:numPr>
          <w:ilvl w:val="0"/>
          <w:numId w:val="2"/>
        </w:numPr>
      </w:pPr>
      <w:r>
        <w:rPr/>
        <w:t xml:space="preserve">Intercultural communication and globalisation</w:t>
      </w:r>
    </w:p>
    <w:p>
      <w:pPr>
        <w:pStyle w:val="Heading1"/>
      </w:pPr>
      <w:bookmarkStart w:id="6" w:name="_Toc6"/>
      <w:r>
        <w:t>Report location:</w:t>
      </w:r>
      <w:bookmarkEnd w:id="6"/>
    </w:p>
    <w:p>
      <w:hyperlink r:id="rId8" w:history="1">
        <w:r>
          <w:rPr>
            <w:color w:val="2980b9"/>
            <w:u w:val="single"/>
          </w:rPr>
          <w:t xml:space="preserve">https://www.fullpicture.app/item/234855eaeb14e2a2cd4d65d815532569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B23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2041451.2015.1042422" TargetMode="External"/><Relationship Id="rId8" Type="http://schemas.openxmlformats.org/officeDocument/2006/relationships/hyperlink" Target="https://www.fullpicture.app/item/234855eaeb14e2a2cd4d65d8155325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2023-02-28T00:13:57+01:00</dcterms:created>
  <dcterms:modified xsi:type="dcterms:W3CDTF">2023-02-28T00:13:57+01:00</dcterms:modified>
</cp:coreProperties>
</file>

<file path=docProps/custom.xml><?xml version="1.0" encoding="utf-8"?>
<Properties xmlns="http://schemas.openxmlformats.org/officeDocument/2006/custom-properties" xmlns:vt="http://schemas.openxmlformats.org/officeDocument/2006/docPropsVTypes"/>
</file>