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Controversial solar geoengineering could be exactly what the planet needs. Or it could be a colossal disaster | CNN</w:t>
      </w:r>
      <w:br/>
      <w:hyperlink r:id="rId7" w:history="1">
        <w:r>
          <w:rPr>
            <w:color w:val="2980b9"/>
            <w:u w:val="single"/>
          </w:rPr>
          <w:t xml:space="preserve">https://www.cnn.com/2023/02/12/world/solar-dimming-geoengineering-climate-solution-intl/index.html</w:t>
        </w:r>
      </w:hyperlink>
    </w:p>
    <w:p>
      <w:pPr>
        <w:pStyle w:val="Heading1"/>
      </w:pPr>
      <w:bookmarkStart w:id="2" w:name="_Toc2"/>
      <w:r>
        <w:t>Article summary:</w:t>
      </w:r>
      <w:bookmarkEnd w:id="2"/>
    </w:p>
    <w:p>
      <w:pPr>
        <w:jc w:val="both"/>
      </w:pPr>
      <w:r>
        <w:rPr/>
        <w:t xml:space="preserve">1. Make Sunsets released two weather balloons into the skies above Mexico’s Baja California peninsula last year, sparking a debate about solar geoengineering.</w:t>
      </w:r>
    </w:p>
    <w:p>
      <w:pPr>
        <w:jc w:val="both"/>
      </w:pPr>
      <w:r>
        <w:rPr/>
        <w:t xml:space="preserve">2. Solar geoengineering is an attempt to bring down the planet’s temperature by reflecting sunlight away or allowing more heat to escape into space.</w:t>
      </w:r>
    </w:p>
    <w:p>
      <w:pPr>
        <w:jc w:val="both"/>
      </w:pPr>
      <w:r>
        <w:rPr/>
        <w:t xml:space="preserve">3. Supporters argue it could have a big planetary cooling effect for a relatively small price tag, while opponents fear it could open the door to an almost infinite number of potential negative consequences.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solar geoengineering, providing both sides of the argument and exploring potential risks associated with the technology. The article does not appear to be biased towards either side, presenting both supporters and opponents of solar geoengineering equally. It also provides evidence for its claims, such as citing a 2018 Harvard study which estimated that solar geoengineering would cost around $2.25 billion a year over a 15-year period. </w:t>
      </w:r>
    </w:p>
    <w:p>
      <w:pPr>
        <w:jc w:val="both"/>
      </w:pPr>
      <w:r>
        <w:rPr/>
        <w:t xml:space="preserve">However, there are some points that are missing from consideration in the article. For example, it does not explore potential ethical implications of using this technology, such as who should be responsible for deciding when and how to use it, or who should bear the costs associated with it. Additionally, while the article mentions potential risks associated with solar geoengineering, it does not provide any evidence or research to back up these claims. This means that readers may be left uncertain as to whether these risks are real or hypothetical. </w:t>
      </w:r>
    </w:p>
    <w:p>
      <w:pPr>
        <w:jc w:val="both"/>
      </w:pPr>
      <w:r>
        <w:rPr/>
        <w:t xml:space="preserve">In conclusion, while this article is generally reliable and trustworthy in its reporting on solar geoengineering, there are some points that could have been explored further in order to provide readers with a more comprehensive understanding of this controversial technology.</w:t>
      </w:r>
    </w:p>
    <w:p>
      <w:pPr>
        <w:pStyle w:val="Heading1"/>
      </w:pPr>
      <w:bookmarkStart w:id="5" w:name="_Toc5"/>
      <w:r>
        <w:t>Topics for further research:</w:t>
      </w:r>
      <w:bookmarkEnd w:id="5"/>
    </w:p>
    <w:p>
      <w:pPr>
        <w:spacing w:after="0"/>
        <w:numPr>
          <w:ilvl w:val="0"/>
          <w:numId w:val="2"/>
        </w:numPr>
      </w:pPr>
      <w:r>
        <w:rPr/>
        <w:t xml:space="preserve">Ethical implications of solar geoengineering</w:t>
      </w:r>
    </w:p>
    <w:p>
      <w:pPr>
        <w:spacing w:after="0"/>
        <w:numPr>
          <w:ilvl w:val="0"/>
          <w:numId w:val="2"/>
        </w:numPr>
      </w:pPr>
      <w:r>
        <w:rPr/>
        <w:t xml:space="preserve">Responsibilities for solar geoengineering decisions</w:t>
      </w:r>
    </w:p>
    <w:p>
      <w:pPr>
        <w:spacing w:after="0"/>
        <w:numPr>
          <w:ilvl w:val="0"/>
          <w:numId w:val="2"/>
        </w:numPr>
      </w:pPr>
      <w:r>
        <w:rPr/>
        <w:t xml:space="preserve">Costs of solar geoengineering</w:t>
      </w:r>
    </w:p>
    <w:p>
      <w:pPr>
        <w:spacing w:after="0"/>
        <w:numPr>
          <w:ilvl w:val="0"/>
          <w:numId w:val="2"/>
        </w:numPr>
      </w:pPr>
      <w:r>
        <w:rPr/>
        <w:t xml:space="preserve">Evidence for risks of solar geoengineering</w:t>
      </w:r>
    </w:p>
    <w:p>
      <w:pPr>
        <w:spacing w:after="0"/>
        <w:numPr>
          <w:ilvl w:val="0"/>
          <w:numId w:val="2"/>
        </w:numPr>
      </w:pPr>
      <w:r>
        <w:rPr/>
        <w:t xml:space="preserve">International regulations for solar geoengineering</w:t>
      </w:r>
    </w:p>
    <w:p>
      <w:pPr>
        <w:numPr>
          <w:ilvl w:val="0"/>
          <w:numId w:val="2"/>
        </w:numPr>
      </w:pPr>
      <w:r>
        <w:rPr/>
        <w:t xml:space="preserve">Public opinion on solar geoengineering</w:t>
      </w:r>
    </w:p>
    <w:p>
      <w:pPr>
        <w:pStyle w:val="Heading1"/>
      </w:pPr>
      <w:bookmarkStart w:id="6" w:name="_Toc6"/>
      <w:r>
        <w:t>Report location:</w:t>
      </w:r>
      <w:bookmarkEnd w:id="6"/>
    </w:p>
    <w:p>
      <w:hyperlink r:id="rId8" w:history="1">
        <w:r>
          <w:rPr>
            <w:color w:val="2980b9"/>
            <w:u w:val="single"/>
          </w:rPr>
          <w:t xml:space="preserve">https://www.fullpicture.app/item/23669f27fa4ca305687e5e101835c6e6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28A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n.com/2023/02/12/world/solar-dimming-geoengineering-climate-solution-intl/index.html" TargetMode="External"/><Relationship Id="rId8" Type="http://schemas.openxmlformats.org/officeDocument/2006/relationships/hyperlink" Target="https://www.fullpicture.app/item/23669f27fa4ca305687e5e101835c6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2023-02-24T00:02:36+01:00</dcterms:created>
  <dcterms:modified xsi:type="dcterms:W3CDTF">2023-02-24T00:02:36+01:00</dcterms:modified>
</cp:coreProperties>
</file>

<file path=docProps/custom.xml><?xml version="1.0" encoding="utf-8"?>
<Properties xmlns="http://schemas.openxmlformats.org/officeDocument/2006/custom-properties" xmlns:vt="http://schemas.openxmlformats.org/officeDocument/2006/docPropsVTypes"/>
</file>