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Criterion-Referenced Definitions for Rating Scales in Clinical Evaluation | Journal of Nursing Education</w:t>
      </w:r>
      <w:br/>
      <w:hyperlink r:id="rId7" w:history="1">
        <w:r>
          <w:rPr>
            <w:color w:val="2980b9"/>
            <w:u w:val="single"/>
          </w:rPr>
          <w:t xml:space="preserve">https://journals.healio.com/doi/full/10.3928/0148-4834-19831101-04</w:t>
        </w:r>
      </w:hyperlink>
    </w:p>
    <w:p>
      <w:pPr>
        <w:pStyle w:val="Heading1"/>
      </w:pPr>
      <w:bookmarkStart w:id="2" w:name="_Toc2"/>
      <w:r>
        <w:t>Article summary:</w:t>
      </w:r>
      <w:bookmarkEnd w:id="2"/>
    </w:p>
    <w:p>
      <w:pPr>
        <w:jc w:val="both"/>
      </w:pPr>
      <w:r>
        <w:rPr/>
        <w:t xml:space="preserve">1. The article discusses the use of rating scales in clinical evaluation and provides criterion-referenced definitions for them.</w:t>
      </w:r>
    </w:p>
    <w:p>
      <w:pPr>
        <w:jc w:val="both"/>
      </w:pPr>
      <w:r>
        <w:rPr/>
        <w:t xml:space="preserve">2. It reviews evidence from a range of sources, including research papers, handbooks, and journals, to explore how performance assessment is used in health care providers.</w:t>
      </w:r>
    </w:p>
    <w:p>
      <w:pPr>
        <w:jc w:val="both"/>
      </w:pPr>
      <w:r>
        <w:rPr/>
        <w:t xml:space="preserve">3. It also examines the use of self-evaluation among nursing students and looks at behaviorally based clinical evaluation.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draws on evidence from a range of sources, including research papers, handbooks, and journals. The authors have provided detailed references for each source they have used which adds to the trustworthiness of the article. Furthermore, the authors have presented both sides of the argument equally by exploring how performance assessment is used in health care providers as well as examining self-evaluation among nursing students. </w:t>
      </w:r>
    </w:p>
    <w:p>
      <w:pPr>
        <w:jc w:val="both"/>
      </w:pPr>
      <w:r>
        <w:rPr/>
        <w:t xml:space="preserve">However, there are some potential biases that should be noted. For example, some of the sources used may be outdated or not relevant to the topic being discussed. Additionally, some claims made may not be supported by sufficient evidence or may be one-sided in nature. Furthermore, there may be missing points of consideration or unexplored counterarguments that could provide a more balanced view on the topic being discussed. </w:t>
      </w:r>
    </w:p>
    <w:p>
      <w:pPr>
        <w:jc w:val="both"/>
      </w:pPr>
      <w:r>
        <w:rPr/>
        <w:t xml:space="preserve">In conclusion, while this article is generally reliable and trustworthy due to its use of multiple sources and balanced presentation of both sides of an argument, there are still potential biases that should be taken into account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Performance assessment in healthcare</w:t>
      </w:r>
    </w:p>
    <w:p>
      <w:pPr>
        <w:spacing w:after="0"/>
        <w:numPr>
          <w:ilvl w:val="0"/>
          <w:numId w:val="2"/>
        </w:numPr>
      </w:pPr>
      <w:r>
        <w:rPr/>
        <w:t xml:space="preserve">Self-evaluation among nursing students</w:t>
      </w:r>
    </w:p>
    <w:p>
      <w:pPr>
        <w:spacing w:after="0"/>
        <w:numPr>
          <w:ilvl w:val="0"/>
          <w:numId w:val="2"/>
        </w:numPr>
      </w:pPr>
      <w:r>
        <w:rPr/>
        <w:t xml:space="preserve">Evidence-based practice in healthcare</w:t>
      </w:r>
    </w:p>
    <w:p>
      <w:pPr>
        <w:spacing w:after="0"/>
        <w:numPr>
          <w:ilvl w:val="0"/>
          <w:numId w:val="2"/>
        </w:numPr>
      </w:pPr>
      <w:r>
        <w:rPr/>
        <w:t xml:space="preserve">Benefits of performance assessment</w:t>
      </w:r>
    </w:p>
    <w:p>
      <w:pPr>
        <w:spacing w:after="0"/>
        <w:numPr>
          <w:ilvl w:val="0"/>
          <w:numId w:val="2"/>
        </w:numPr>
      </w:pPr>
      <w:r>
        <w:rPr/>
        <w:t xml:space="preserve">Challenges of self-evaluation</w:t>
      </w:r>
    </w:p>
    <w:p>
      <w:pPr>
        <w:numPr>
          <w:ilvl w:val="0"/>
          <w:numId w:val="2"/>
        </w:numPr>
      </w:pPr>
      <w:r>
        <w:rPr/>
        <w:t xml:space="preserve">Impact of performance assessment on patient outcomes</w:t>
      </w:r>
    </w:p>
    <w:p>
      <w:pPr>
        <w:pStyle w:val="Heading1"/>
      </w:pPr>
      <w:bookmarkStart w:id="6" w:name="_Toc6"/>
      <w:r>
        <w:t>Report location:</w:t>
      </w:r>
      <w:bookmarkEnd w:id="6"/>
    </w:p>
    <w:p>
      <w:hyperlink r:id="rId8" w:history="1">
        <w:r>
          <w:rPr>
            <w:color w:val="2980b9"/>
            <w:u w:val="single"/>
          </w:rPr>
          <w:t xml:space="preserve">https://www.fullpicture.app/item/23a50c99430cdf52a6f2c1f56a55f8eb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F2D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healio.com/doi/full/10.3928/0148-4834-19831101-04" TargetMode="External"/><Relationship Id="rId8" Type="http://schemas.openxmlformats.org/officeDocument/2006/relationships/hyperlink" Target="https://www.fullpicture.app/item/23a50c99430cdf52a6f2c1f56a55f8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2023-03-31T19:56:54+02:00</dcterms:created>
  <dcterms:modified xsi:type="dcterms:W3CDTF">2023-03-31T19:56:54+02:00</dcterms:modified>
</cp:coreProperties>
</file>

<file path=docProps/custom.xml><?xml version="1.0" encoding="utf-8"?>
<Properties xmlns="http://schemas.openxmlformats.org/officeDocument/2006/custom-properties" xmlns:vt="http://schemas.openxmlformats.org/officeDocument/2006/docPropsVTypes"/>
</file>