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seeks to shift his idling White House campaign back into gear | Reuters</w:t>
      </w:r>
      <w:br/>
      <w:hyperlink r:id="rId7" w:history="1">
        <w:r>
          <w:rPr>
            <w:color w:val="2980b9"/>
            <w:u w:val="single"/>
          </w:rPr>
          <w:t xml:space="preserve">https://www.reuters.com/world/us/trump-seeks-shift-his-idling-white-house-campaign-back-into-gear-2023-01-26/</w:t>
        </w:r>
      </w:hyperlink>
    </w:p>
    <w:p>
      <w:pPr>
        <w:pStyle w:val="Heading1"/>
      </w:pPr>
      <w:bookmarkStart w:id="2" w:name="_Toc2"/>
      <w:r>
        <w:t>Article summary:</w:t>
      </w:r>
      <w:bookmarkEnd w:id="2"/>
    </w:p>
    <w:p>
      <w:pPr>
        <w:jc w:val="both"/>
      </w:pPr>
      <w:r>
        <w:rPr/>
        <w:t xml:space="preserve">1. Donald Trump is attempting to kickstart his campaign for the 2024 Republican nomination with two campaign stops in early-voting states.</w:t>
      </w:r>
    </w:p>
    <w:p>
      <w:pPr>
        <w:jc w:val="both"/>
      </w:pPr>
      <w:r>
        <w:rPr/>
        <w:t xml:space="preserve">2. Some key Republican donors and activists are looking for other options to challenge an expected Biden re-election campaign, such as Nikki Haley and Ron DeSantis.</w:t>
      </w:r>
    </w:p>
    <w:p>
      <w:pPr>
        <w:jc w:val="both"/>
      </w:pPr>
      <w:r>
        <w:rPr/>
        <w:t xml:space="preserve">3. Trump has been a prodigious fundraiser since leaving office, though watchdog groups have accused him of illegally using his Save America war chest to help his presidential bid.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Donald Trump's attempts to kickstart his campaign for the 2024 Republican nomination with two campaign stops in early-voting states. It also accurately reports that some key Republican donors and activists are looking for other options to challenge an expected Biden re-election campaign, such as Nikki Haley and Ron DeSantis. Furthermore, the article is supported by interviews with a dozen party officials, donors and strategists this week, which adds credibility to its claims. </w:t>
      </w:r>
    </w:p>
    <w:p>
      <w:pPr>
        <w:jc w:val="both"/>
      </w:pPr>
      <w:r>
        <w:rPr/>
        <w:t xml:space="preserve">However, there are some potential biases in the article that should be noted. For example, the article does not explore any counterarguments or present both sides of the story equally; instead it focuses solely on Trump's efforts to kickstart his campaign without providing any insight into why some Republicans may be hesitant to support him or what other candidates they may be considering instead. Additionally, while the article does mention that watchdog groups have accused Trump of illegally using his Save America war chest to help his presidential bid, it does not provide any evidence or further details about these accusations. Finally, while the article does mention that polls regularly show Trump as the leading choice among Republican voters, it fails to note any potential risks associated with relying too heavily on polls at this stage in the election cycle.</w:t>
      </w:r>
    </w:p>
    <w:p>
      <w:pPr>
        <w:pStyle w:val="Heading1"/>
      </w:pPr>
      <w:bookmarkStart w:id="5" w:name="_Toc5"/>
      <w:r>
        <w:t>Topics for further research:</w:t>
      </w:r>
      <w:bookmarkEnd w:id="5"/>
    </w:p>
    <w:p>
      <w:pPr>
        <w:spacing w:after="0"/>
        <w:numPr>
          <w:ilvl w:val="0"/>
          <w:numId w:val="2"/>
        </w:numPr>
      </w:pPr>
      <w:r>
        <w:rPr/>
        <w:t xml:space="preserve">Republican donor opposition to Donald Trump</w:t>
      </w:r>
    </w:p>
    <w:p>
      <w:pPr>
        <w:spacing w:after="0"/>
        <w:numPr>
          <w:ilvl w:val="0"/>
          <w:numId w:val="2"/>
        </w:numPr>
      </w:pPr>
      <w:r>
        <w:rPr/>
        <w:t xml:space="preserve">Nikki Haley 2024 presidential campaign</w:t>
      </w:r>
    </w:p>
    <w:p>
      <w:pPr>
        <w:spacing w:after="0"/>
        <w:numPr>
          <w:ilvl w:val="0"/>
          <w:numId w:val="2"/>
        </w:numPr>
      </w:pPr>
      <w:r>
        <w:rPr/>
        <w:t xml:space="preserve">Ron DeSantis 2024 presidential campaign</w:t>
      </w:r>
    </w:p>
    <w:p>
      <w:pPr>
        <w:spacing w:after="0"/>
        <w:numPr>
          <w:ilvl w:val="0"/>
          <w:numId w:val="2"/>
        </w:numPr>
      </w:pPr>
      <w:r>
        <w:rPr/>
        <w:t xml:space="preserve">Illegal use of Save America war chest</w:t>
      </w:r>
    </w:p>
    <w:p>
      <w:pPr>
        <w:spacing w:after="0"/>
        <w:numPr>
          <w:ilvl w:val="0"/>
          <w:numId w:val="2"/>
        </w:numPr>
      </w:pPr>
      <w:r>
        <w:rPr/>
        <w:t xml:space="preserve">Risks of relying on polls in early election cycle</w:t>
      </w:r>
    </w:p>
    <w:p>
      <w:pPr>
        <w:numPr>
          <w:ilvl w:val="0"/>
          <w:numId w:val="2"/>
        </w:numPr>
      </w:pPr>
      <w:r>
        <w:rPr/>
        <w:t xml:space="preserve">Alternative Republican candidates for 2024 election</w:t>
      </w:r>
    </w:p>
    <w:p>
      <w:pPr>
        <w:pStyle w:val="Heading1"/>
      </w:pPr>
      <w:bookmarkStart w:id="6" w:name="_Toc6"/>
      <w:r>
        <w:t>Report location:</w:t>
      </w:r>
      <w:bookmarkEnd w:id="6"/>
    </w:p>
    <w:p>
      <w:hyperlink r:id="rId8" w:history="1">
        <w:r>
          <w:rPr>
            <w:color w:val="2980b9"/>
            <w:u w:val="single"/>
          </w:rPr>
          <w:t xml:space="preserve">https://www.fullpicture.app/item/23a63385c18f15942f8fe12c92addc98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32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us/trump-seeks-shift-his-idling-white-house-campaign-back-into-gear-2023-01-26/" TargetMode="External"/><Relationship Id="rId8" Type="http://schemas.openxmlformats.org/officeDocument/2006/relationships/hyperlink" Target="https://www.fullpicture.app/item/23a63385c18f15942f8fe12c92addc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2023-02-21T16:28:45+01:00</dcterms:created>
  <dcterms:modified xsi:type="dcterms:W3CDTF">2023-02-21T16:28:45+01:00</dcterms:modified>
</cp:coreProperties>
</file>

<file path=docProps/custom.xml><?xml version="1.0" encoding="utf-8"?>
<Properties xmlns="http://schemas.openxmlformats.org/officeDocument/2006/custom-properties" xmlns:vt="http://schemas.openxmlformats.org/officeDocument/2006/docPropsVTypes"/>
</file>