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ELECTRON MICROSCOPE APPEARANCE OF HANTAAN VIRUS, THE CAUSATIVE AGENT OF KOREAN HAEMORRHAGIC FEVER. The Lancet, 317(8229), 1070–1072 | 10.1016/s0140-6736(81)92240-6</w:t>
      </w:r>
      <w:br/>
      <w:hyperlink r:id="rId7" w:history="1">
        <w:r>
          <w:rPr>
            <w:color w:val="2980b9"/>
            <w:u w:val="single"/>
          </w:rPr>
          <w:t xml:space="preserve">https://sci-hub.se/10.1016/s0140-6736(81)92240-6</w:t>
        </w:r>
      </w:hyperlink>
    </w:p>
    <w:p>
      <w:pPr>
        <w:pStyle w:val="Heading1"/>
      </w:pPr>
      <w:bookmarkStart w:id="2" w:name="_Toc2"/>
      <w:r>
        <w:t>Article summary:</w:t>
      </w:r>
      <w:bookmarkEnd w:id="2"/>
    </w:p>
    <w:p>
      <w:pPr>
        <w:jc w:val="both"/>
      </w:pPr>
      <w:r>
        <w:rPr/>
        <w:t xml:space="preserve">1. 本文介绍了韩国出血热的病因，即汉坦病毒，并通过电子显微镜展示了该病毒的外观。</w:t>
      </w:r>
    </w:p>
    <w:p>
      <w:pPr>
        <w:jc w:val="both"/>
      </w:pPr>
      <w:r>
        <w:rPr/>
        <w:t xml:space="preserve">2. 文章提到了使用电子显微镜观察和分析汉坦病毒的重要性，以便更好地理解该病毒的结构和特征。</w:t>
      </w:r>
    </w:p>
    <w:p>
      <w:pPr>
        <w:jc w:val="both"/>
      </w:pPr>
      <w:r>
        <w:rPr/>
        <w:t xml:space="preserve">3. 这篇文章的发现对于进一步研究和理解韩国出血热以及其他相关疾病的治疗和预防具有重要意义。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潜在偏见及其来源：需要考虑作者的背景和立场是否可能导致潜在偏见。例如，作者是否有与该研究相关的利益冲突或政治倾向？</w:t>
      </w:r>
    </w:p>
    <w:p>
      <w:pPr>
        <w:jc w:val="both"/>
      </w:pPr>
      <w:r>
        <w:rPr/>
        <w:t xml:space="preserve"/>
      </w:r>
    </w:p>
    <w:p>
      <w:pPr>
        <w:jc w:val="both"/>
      </w:pPr>
      <w:r>
        <w:rPr/>
        <w:t xml:space="preserve">2. 片面报道：文章是否只关注了Hantaan病毒的电子显微镜外观，而忽略了其他重要方面，如其传播途径、病理学特征、临床表现等？</w:t>
      </w:r>
    </w:p>
    <w:p>
      <w:pPr>
        <w:jc w:val="both"/>
      </w:pPr>
      <w:r>
        <w:rPr/>
        <w:t xml:space="preserve"/>
      </w:r>
    </w:p>
    <w:p>
      <w:pPr>
        <w:jc w:val="both"/>
      </w:pPr>
      <w:r>
        <w:rPr/>
        <w:t xml:space="preserve">3. 无根据的主张：文章中是否提出了没有足够证据支持的主张？例如，作者是否声称Hantaan病毒是韩国出血热的唯一致病原因？</w:t>
      </w:r>
    </w:p>
    <w:p>
      <w:pPr>
        <w:jc w:val="both"/>
      </w:pPr>
      <w:r>
        <w:rPr/>
        <w:t xml:space="preserve"/>
      </w:r>
    </w:p>
    <w:p>
      <w:pPr>
        <w:jc w:val="both"/>
      </w:pPr>
      <w:r>
        <w:rPr/>
        <w:t xml:space="preserve">4. 缺失的考虑点：文章是否忽略了其他可能解释或因素？例如，作者是否考虑到其他可能引起类似临床表现的病原体？</w:t>
      </w:r>
    </w:p>
    <w:p>
      <w:pPr>
        <w:jc w:val="both"/>
      </w:pPr>
      <w:r>
        <w:rPr/>
        <w:t xml:space="preserve"/>
      </w:r>
    </w:p>
    <w:p>
      <w:pPr>
        <w:jc w:val="both"/>
      </w:pPr>
      <w:r>
        <w:rPr/>
        <w:t xml:space="preserve">5. 所提出主张的缺失证据：文章中所提出的结论是否有足够的实验证据支持？例如，作者是否提供了足够数量和质量的样本来支持他们对Hantaan病毒外观的描述？</w:t>
      </w:r>
    </w:p>
    <w:p>
      <w:pPr>
        <w:jc w:val="both"/>
      </w:pPr>
      <w:r>
        <w:rPr/>
        <w:t xml:space="preserve"/>
      </w:r>
    </w:p>
    <w:p>
      <w:pPr>
        <w:jc w:val="both"/>
      </w:pPr>
      <w:r>
        <w:rPr/>
        <w:t xml:space="preserve">6. 未探索的反驳：文章中是否探讨了其他学者对该领域的不同观点或对该研究结果的质疑？是否提供了对这些反驳进行回应的证据？</w:t>
      </w:r>
    </w:p>
    <w:p>
      <w:pPr>
        <w:jc w:val="both"/>
      </w:pPr>
      <w:r>
        <w:rPr/>
        <w:t xml:space="preserve"/>
      </w:r>
    </w:p>
    <w:p>
      <w:pPr>
        <w:jc w:val="both"/>
      </w:pPr>
      <w:r>
        <w:rPr/>
        <w:t xml:space="preserve">7. 宣传内容：文章是否存在宣传性语言或倾向，试图推动特定观点或利益？</w:t>
      </w:r>
    </w:p>
    <w:p>
      <w:pPr>
        <w:jc w:val="both"/>
      </w:pPr>
      <w:r>
        <w:rPr/>
        <w:t xml:space="preserve"/>
      </w:r>
    </w:p>
    <w:p>
      <w:pPr>
        <w:jc w:val="both"/>
      </w:pPr>
      <w:r>
        <w:rPr/>
        <w:t xml:space="preserve">8. 偏袒：文章是否显示出对某个特定立场或观点的偏袒？例如，作者是否只关注Hantaan病毒的外观而忽略了其他可能相关的因素？</w:t>
      </w:r>
    </w:p>
    <w:p>
      <w:pPr>
        <w:jc w:val="both"/>
      </w:pPr>
      <w:r>
        <w:rPr/>
        <w:t xml:space="preserve"/>
      </w:r>
    </w:p>
    <w:p>
      <w:pPr>
        <w:jc w:val="both"/>
      </w:pPr>
      <w:r>
        <w:rPr/>
        <w:t xml:space="preserve">9. 是否注意到可能的风险：文章是否提及了与Hantaan病毒相关的潜在风险，如传播途径、预防措施等？</w:t>
      </w:r>
    </w:p>
    <w:p>
      <w:pPr>
        <w:jc w:val="both"/>
      </w:pPr>
      <w:r>
        <w:rPr/>
        <w:t xml:space="preserve"/>
      </w:r>
    </w:p>
    <w:p>
      <w:pPr>
        <w:jc w:val="both"/>
      </w:pPr>
      <w:r>
        <w:rPr/>
        <w:t xml:space="preserve">10. 平等地呈现双方：文章是否平等地考虑了不同观点和证据，并给予它们相应的权重和讨论空间？</w:t>
      </w:r>
    </w:p>
    <w:p>
      <w:pPr>
        <w:jc w:val="both"/>
      </w:pPr>
      <w:r>
        <w:rPr/>
        <w:t xml:space="preserve"/>
      </w:r>
    </w:p>
    <w:p>
      <w:pPr>
        <w:jc w:val="both"/>
      </w:pPr>
      <w:r>
        <w:rPr/>
        <w:t xml:space="preserve">以上问题旨在引发对文章内容进行深入思考和评估，以确保我们从中获得准确、全面和客观的信息。</w:t>
      </w:r>
    </w:p>
    <w:p>
      <w:pPr>
        <w:pStyle w:val="Heading1"/>
      </w:pPr>
      <w:bookmarkStart w:id="5" w:name="_Toc5"/>
      <w:r>
        <w:t>Topics for further research:</w:t>
      </w:r>
      <w:bookmarkEnd w:id="5"/>
    </w:p>
    <w:p>
      <w:pPr>
        <w:spacing w:after="0"/>
        <w:numPr>
          <w:ilvl w:val="0"/>
          <w:numId w:val="2"/>
        </w:numPr>
      </w:pPr>
      <w:r>
        <w:rPr/>
        <w:t xml:space="preserve">Hantaan virus potential bias and conflicts of interest
</w:t>
      </w:r>
    </w:p>
    <w:p>
      <w:pPr>
        <w:spacing w:after="0"/>
        <w:numPr>
          <w:ilvl w:val="0"/>
          <w:numId w:val="2"/>
        </w:numPr>
      </w:pPr>
      <w:r>
        <w:rPr/>
        <w:t xml:space="preserve">Hantaan virus other important aspects (transmission</w:t>
      </w:r>
    </w:p>
    <w:p>
      <w:pPr>
        <w:spacing w:after="0"/>
        <w:numPr>
          <w:ilvl w:val="0"/>
          <w:numId w:val="2"/>
        </w:numPr>
      </w:pPr>
      <w:r>
        <w:rPr/>
        <w:t xml:space="preserve">pathology</w:t>
      </w:r>
    </w:p>
    <w:p>
      <w:pPr>
        <w:spacing w:after="0"/>
        <w:numPr>
          <w:ilvl w:val="0"/>
          <w:numId w:val="2"/>
        </w:numPr>
      </w:pPr>
      <w:r>
        <w:rPr/>
        <w:t xml:space="preserve">clinical presentation)
</w:t>
      </w:r>
    </w:p>
    <w:p>
      <w:pPr>
        <w:spacing w:after="0"/>
        <w:numPr>
          <w:ilvl w:val="0"/>
          <w:numId w:val="2"/>
        </w:numPr>
      </w:pPr>
      <w:r>
        <w:rPr/>
        <w:t xml:space="preserve">Unsupported claims about Hantaan virus as sole cause of Korean hemorrhagic fever
</w:t>
      </w:r>
    </w:p>
    <w:p>
      <w:pPr>
        <w:spacing w:after="0"/>
        <w:numPr>
          <w:ilvl w:val="0"/>
          <w:numId w:val="2"/>
        </w:numPr>
      </w:pPr>
      <w:r>
        <w:rPr/>
        <w:t xml:space="preserve">Overlooking other possible pathogens causing similar clinical manifestations
</w:t>
      </w:r>
    </w:p>
    <w:p>
      <w:pPr>
        <w:spacing w:after="0"/>
        <w:numPr>
          <w:ilvl w:val="0"/>
          <w:numId w:val="2"/>
        </w:numPr>
      </w:pPr>
      <w:r>
        <w:rPr/>
        <w:t xml:space="preserve">Lack of evidence supporting conclusions about Hantaan virus appearance
</w:t>
      </w:r>
    </w:p>
    <w:p>
      <w:pPr>
        <w:spacing w:after="0"/>
        <w:numPr>
          <w:ilvl w:val="0"/>
          <w:numId w:val="2"/>
        </w:numPr>
      </w:pPr>
      <w:r>
        <w:rPr/>
        <w:t xml:space="preserve">Unexplored counterarguments and responses to criticism
</w:t>
      </w:r>
    </w:p>
    <w:p>
      <w:pPr>
        <w:spacing w:after="0"/>
        <w:numPr>
          <w:ilvl w:val="0"/>
          <w:numId w:val="2"/>
        </w:numPr>
      </w:pPr>
      <w:r>
        <w:rPr/>
        <w:t xml:space="preserve">Promotional language or bias in the article
</w:t>
      </w:r>
    </w:p>
    <w:p>
      <w:pPr>
        <w:spacing w:after="0"/>
        <w:numPr>
          <w:ilvl w:val="0"/>
          <w:numId w:val="2"/>
        </w:numPr>
      </w:pPr>
      <w:r>
        <w:rPr/>
        <w:t xml:space="preserve">Favoritism towards a specific stance or viewpoint
</w:t>
      </w:r>
    </w:p>
    <w:p>
      <w:pPr>
        <w:spacing w:after="0"/>
        <w:numPr>
          <w:ilvl w:val="0"/>
          <w:numId w:val="2"/>
        </w:numPr>
      </w:pPr>
      <w:r>
        <w:rPr/>
        <w:t xml:space="preserve">Failure to address potential risks associated with Hantaan virus
1</w:t>
      </w:r>
    </w:p>
    <w:p>
      <w:pPr>
        <w:spacing w:after="0"/>
        <w:numPr>
          <w:ilvl w:val="0"/>
          <w:numId w:val="2"/>
        </w:numPr>
      </w:pPr>
      <w:r>
        <w:rPr/>
        <w:t xml:space="preserve">Equal presentation of different viewpoints and evidence
By using these key phrases in a Google search</w:t>
      </w:r>
    </w:p>
    <w:p>
      <w:pPr>
        <w:spacing w:after="0"/>
        <w:numPr>
          <w:ilvl w:val="0"/>
          <w:numId w:val="2"/>
        </w:numPr>
      </w:pPr>
      <w:r>
        <w:rPr/>
        <w:t xml:space="preserve">users can find more information and perspectives on the topics not covered in the article</w:t>
      </w:r>
    </w:p>
    <w:p>
      <w:pPr>
        <w:spacing w:after="0"/>
        <w:numPr>
          <w:ilvl w:val="0"/>
          <w:numId w:val="2"/>
        </w:numPr>
      </w:pPr>
      <w:r>
        <w:rPr/>
        <w:t xml:space="preserve">starting from point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https://www.fullpicture.app/item/23b3cc02afe1e82f3cff7ad8dcf97346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E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140-6736(81)92240-6" TargetMode="External"/><Relationship Id="rId8" Type="http://schemas.openxmlformats.org/officeDocument/2006/relationships/hyperlink" Target="https://www.fullpicture.app/item/23b3cc02afe1e82f3cff7ad8dcf97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2023-09-04T10:26:18+02:00</dcterms:created>
  <dcterms:modified xsi:type="dcterms:W3CDTF">2023-09-04T10:26:18+02:00</dcterms:modified>
</cp:coreProperties>
</file>

<file path=docProps/custom.xml><?xml version="1.0" encoding="utf-8"?>
<Properties xmlns="http://schemas.openxmlformats.org/officeDocument/2006/custom-properties" xmlns:vt="http://schemas.openxmlformats.org/officeDocument/2006/docPropsVTypes"/>
</file>