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Math Time!</w:t>
      </w:r>
      <w:br/>
      <w:hyperlink r:id="rId7" w:history="1">
        <w:r>
          <w:rPr>
            <w:color w:val="2980b9"/>
            <w:u w:val="single"/>
          </w:rPr>
          <w:t xml:space="preserve">https://chat.openai.com/chat/86f5ebf6-05b7-4101-ac26-c59d4e2df472</w:t>
        </w:r>
      </w:hyperlink>
    </w:p>
    <w:p>
      <w:pPr>
        <w:pStyle w:val="Heading1"/>
      </w:pPr>
      <w:bookmarkStart w:id="2" w:name="_Toc2"/>
      <w:r>
        <w:t>Article summary:</w:t>
      </w:r>
      <w:bookmarkEnd w:id="2"/>
    </w:p>
    <w:p>
      <w:pPr>
        <w:jc w:val="both"/>
      </w:pPr>
      <w:r>
        <w:rPr/>
        <w:t xml:space="preserve">1. Sets are collections of objects with the same properties. They can be represented by listing elements within curly brackets or using commas or semicolons.</w:t>
      </w:r>
    </w:p>
    <w:p>
      <w:pPr>
        <w:jc w:val="both"/>
      </w:pPr>
      <w:r>
        <w:rPr/>
        <w:t xml:space="preserve">2. There are various operations that can be performed on sets, such as union, intersection, difference and symmetric difference.</w:t>
      </w:r>
    </w:p>
    <w:p>
      <w:pPr>
        <w:jc w:val="both"/>
      </w:pPr>
      <w:r>
        <w:rPr/>
        <w:t xml:space="preserve">3. Examples are given to illustrate how these operations 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concept of sets and the operations that can be performed on them. The article provides clear explanations and examples to illustrate each operation, making it easy for readers to understand the concepts presented. The article does not appear to have any biases or one-sided reporting, as it presents a balanced view of the topic without promoting any particular point of view. Furthermore, all claims made in the article are supported by evidence and there is no missing evidence for any claims made. Additionally, all possible counterarguments have been explored and there is no promotional content present in the article. </w:t>
      </w:r>
    </w:p>
    <w:p>
      <w:pPr>
        <w:jc w:val="both"/>
      </w:pPr>
      <w:r>
        <w:rPr/>
        <w:t xml:space="preserve">The only potential issue with this article is that it does not present both sides equally; while it does provide an overview of the different operations that can be performed on sets, it does not discuss other topics related to mathematics such as algebra or calculus which could have been included for a more comprehensive coverage of math topics. Additionally, there is no mention of possible risks associated with performing these operations which could have been noted for readers’ awareness.</w:t>
      </w:r>
    </w:p>
    <w:p>
      <w:pPr>
        <w:pStyle w:val="Heading1"/>
      </w:pPr>
      <w:bookmarkStart w:id="5" w:name="_Toc5"/>
      <w:r>
        <w:t>Topics for further research:</w:t>
      </w:r>
      <w:bookmarkEnd w:id="5"/>
    </w:p>
    <w:p>
      <w:pPr>
        <w:spacing w:after="0"/>
        <w:numPr>
          <w:ilvl w:val="0"/>
          <w:numId w:val="2"/>
        </w:numPr>
      </w:pPr>
      <w:r>
        <w:rPr/>
        <w:t xml:space="preserve">Algebraic operations on sets</w:t>
      </w:r>
    </w:p>
    <w:p>
      <w:pPr>
        <w:spacing w:after="0"/>
        <w:numPr>
          <w:ilvl w:val="0"/>
          <w:numId w:val="2"/>
        </w:numPr>
      </w:pPr>
      <w:r>
        <w:rPr/>
        <w:t xml:space="preserve">Calculus operations on sets</w:t>
      </w:r>
    </w:p>
    <w:p>
      <w:pPr>
        <w:spacing w:after="0"/>
        <w:numPr>
          <w:ilvl w:val="0"/>
          <w:numId w:val="2"/>
        </w:numPr>
      </w:pPr>
      <w:r>
        <w:rPr/>
        <w:t xml:space="preserve">Set theory</w:t>
      </w:r>
    </w:p>
    <w:p>
      <w:pPr>
        <w:spacing w:after="0"/>
        <w:numPr>
          <w:ilvl w:val="0"/>
          <w:numId w:val="2"/>
        </w:numPr>
      </w:pPr>
      <w:r>
        <w:rPr/>
        <w:t xml:space="preserve">Risk assessment of set operations</w:t>
      </w:r>
    </w:p>
    <w:p>
      <w:pPr>
        <w:spacing w:after="0"/>
        <w:numPr>
          <w:ilvl w:val="0"/>
          <w:numId w:val="2"/>
        </w:numPr>
      </w:pPr>
      <w:r>
        <w:rPr/>
        <w:t xml:space="preserve">Set operations in mathematics</w:t>
      </w:r>
    </w:p>
    <w:p>
      <w:pPr>
        <w:numPr>
          <w:ilvl w:val="0"/>
          <w:numId w:val="2"/>
        </w:numPr>
      </w:pPr>
      <w:r>
        <w:rPr/>
        <w:t xml:space="preserve">Set operations in computer science</w:t>
      </w:r>
    </w:p>
    <w:p>
      <w:pPr>
        <w:pStyle w:val="Heading1"/>
      </w:pPr>
      <w:bookmarkStart w:id="6" w:name="_Toc6"/>
      <w:r>
        <w:t>Report location:</w:t>
      </w:r>
      <w:bookmarkEnd w:id="6"/>
    </w:p>
    <w:p>
      <w:hyperlink r:id="rId8" w:history="1">
        <w:r>
          <w:rPr>
            <w:color w:val="2980b9"/>
            <w:u w:val="single"/>
          </w:rPr>
          <w:t xml:space="preserve">https://www.fullpicture.app/item/23be7e9687966a070fbee52d39cdd035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21C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86f5ebf6-05b7-4101-ac26-c59d4e2df472" TargetMode="External"/><Relationship Id="rId8" Type="http://schemas.openxmlformats.org/officeDocument/2006/relationships/hyperlink" Target="https://www.fullpicture.app/item/23be7e9687966a070fbee52d39cdd0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2023-02-24T08:28:52+01:00</dcterms:created>
  <dcterms:modified xsi:type="dcterms:W3CDTF">2023-02-24T08:28:52+01:00</dcterms:modified>
</cp:coreProperties>
</file>

<file path=docProps/custom.xml><?xml version="1.0" encoding="utf-8"?>
<Properties xmlns="http://schemas.openxmlformats.org/officeDocument/2006/custom-properties" xmlns:vt="http://schemas.openxmlformats.org/officeDocument/2006/docPropsVTypes"/>
</file>