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Measurement of the neutron capture cross-sections of232Th at 5.9 MeV and 15.5 MeV | 10.1140/epja/i2012-12035-4</w:t>
      </w:r>
      <w:br/>
      <w:hyperlink r:id="rId7" w:history="1">
        <w:r>
          <w:rPr>
            <w:color w:val="2980b9"/>
            <w:u w:val="single"/>
          </w:rPr>
          <w:t xml:space="preserve">https://sci-hub.wf/10.1140/epja/i2012-12035-4</w:t>
        </w:r>
      </w:hyperlink>
    </w:p>
    <w:p>
      <w:pPr>
        <w:pStyle w:val="Heading1"/>
      </w:pPr>
      <w:bookmarkStart w:id="2" w:name="_Toc2"/>
      <w:r>
        <w:t>Article summary:</w:t>
      </w:r>
      <w:bookmarkEnd w:id="2"/>
    </w:p>
    <w:p>
      <w:pPr>
        <w:jc w:val="both"/>
      </w:pPr>
      <w:r>
        <w:rPr/>
        <w:t xml:space="preserve">1. This article discusses the measurement of neutron capture cross-sections of 232Th at 5.9 MeV and 15.5 MeV.</w:t>
      </w:r>
    </w:p>
    <w:p>
      <w:pPr>
        <w:jc w:val="both"/>
      </w:pPr>
      <w:r>
        <w:rPr/>
        <w:t xml:space="preserve">2. The authors used Sci-Hub to access the data for their research.</w:t>
      </w:r>
    </w:p>
    <w:p>
      <w:pPr>
        <w:jc w:val="both"/>
      </w:pPr>
      <w:r>
        <w:rPr/>
        <w:t xml:space="preserve">3. The article provides a link to support Sci-Hub's mission to make knowledge free.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its content, as it provides accurate information about the measurement of neutron capture cross-sections of 232Th at 5.9 MeV and 15.5 MeV, as well as a link to support Sci-Hub's mission to make knowledge free. However, there are some potential biases that should be noted when considering the trustworthiness and reliability of this article. Firstly, the article does not provide any evidence or sources for its claims, which could lead to readers questioning its accuracy and validity. Additionally, the article does not explore any counterarguments or present both sides equally, which could lead to readers feeling that they are being presented with a one-sided view of the topic. Finally, there is a risk that the article may contain promotional content due to its focus on Sci-Hub's mission to make knowledge free, which could lead readers to question whether they are being presented with an unbiased view of the topic or if they are being encouraged to support Sci-Hub's cause without being given all relevant information about it first.</w:t>
      </w:r>
    </w:p>
    <w:p>
      <w:pPr>
        <w:pStyle w:val="Heading1"/>
      </w:pPr>
      <w:bookmarkStart w:id="5" w:name="_Toc5"/>
      <w:r>
        <w:t>Topics for further research:</w:t>
      </w:r>
      <w:bookmarkEnd w:id="5"/>
    </w:p>
    <w:p>
      <w:pPr>
        <w:spacing w:after="0"/>
        <w:numPr>
          <w:ilvl w:val="0"/>
          <w:numId w:val="2"/>
        </w:numPr>
      </w:pPr>
      <w:r>
        <w:rPr/>
        <w:t xml:space="preserve">Neutron capture cross-section</w:t>
      </w:r>
    </w:p>
    <w:p>
      <w:pPr>
        <w:spacing w:after="0"/>
        <w:numPr>
          <w:ilvl w:val="0"/>
          <w:numId w:val="2"/>
        </w:numPr>
      </w:pPr>
      <w:r>
        <w:rPr/>
        <w:t xml:space="preserve">232Th neutron capture</w:t>
      </w:r>
    </w:p>
    <w:p>
      <w:pPr>
        <w:spacing w:after="0"/>
        <w:numPr>
          <w:ilvl w:val="0"/>
          <w:numId w:val="2"/>
        </w:numPr>
      </w:pPr>
      <w:r>
        <w:rPr/>
        <w:t xml:space="preserve">Measuring neutron capture cross-sections</w:t>
      </w:r>
    </w:p>
    <w:p>
      <w:pPr>
        <w:spacing w:after="0"/>
        <w:numPr>
          <w:ilvl w:val="0"/>
          <w:numId w:val="2"/>
        </w:numPr>
      </w:pPr>
      <w:r>
        <w:rPr/>
        <w:t xml:space="preserve">Pros and cons of Sci-Hub</w:t>
      </w:r>
    </w:p>
    <w:p>
      <w:pPr>
        <w:spacing w:after="0"/>
        <w:numPr>
          <w:ilvl w:val="0"/>
          <w:numId w:val="2"/>
        </w:numPr>
      </w:pPr>
      <w:r>
        <w:rPr/>
        <w:t xml:space="preserve">Ethical implications of Sci-Hub</w:t>
      </w:r>
    </w:p>
    <w:p>
      <w:pPr>
        <w:numPr>
          <w:ilvl w:val="0"/>
          <w:numId w:val="2"/>
        </w:numPr>
      </w:pPr>
      <w:r>
        <w:rPr/>
        <w:t xml:space="preserve">Access to scientific knowledge and research</w:t>
      </w:r>
    </w:p>
    <w:p>
      <w:pPr>
        <w:pStyle w:val="Heading1"/>
      </w:pPr>
      <w:bookmarkStart w:id="6" w:name="_Toc6"/>
      <w:r>
        <w:t>Report location:</w:t>
      </w:r>
      <w:bookmarkEnd w:id="6"/>
    </w:p>
    <w:p>
      <w:hyperlink r:id="rId8" w:history="1">
        <w:r>
          <w:rPr>
            <w:color w:val="2980b9"/>
            <w:u w:val="single"/>
          </w:rPr>
          <w:t xml:space="preserve">https://www.fullpicture.app/item/23c470cea659e324eff495070665d081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1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40/epja/i2012-12035-4" TargetMode="External"/><Relationship Id="rId8" Type="http://schemas.openxmlformats.org/officeDocument/2006/relationships/hyperlink" Target="https://www.fullpicture.app/item/23c470cea659e324eff495070665d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2023-02-25T22:30:43+01:00</dcterms:created>
  <dcterms:modified xsi:type="dcterms:W3CDTF">2023-02-25T22:30:43+01:00</dcterms:modified>
</cp:coreProperties>
</file>

<file path=docProps/custom.xml><?xml version="1.0" encoding="utf-8"?>
<Properties xmlns="http://schemas.openxmlformats.org/officeDocument/2006/custom-properties" xmlns:vt="http://schemas.openxmlformats.org/officeDocument/2006/docPropsVTypes"/>
</file>