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Functional Characterization and Conditional Regulation of the Type VI Secretion System in Vibrio fluvialis</w:t>
      </w:r>
      <w:br/>
      <w:hyperlink r:id="rId7" w:history="1">
        <w:r>
          <w:rPr>
            <w:color w:val="2980b9"/>
            <w:u w:val="single"/>
          </w:rPr>
          <w:t xml:space="preserve">https://www.frontiersin.org/articles/10.3389/fmicb.2017.00528/full</w:t>
        </w:r>
      </w:hyperlink>
    </w:p>
    <w:p>
      <w:pPr>
        <w:pStyle w:val="Heading1"/>
      </w:pPr>
      <w:bookmarkStart w:id="2" w:name="_Toc2"/>
      <w:r>
        <w:t>Article summary:</w:t>
      </w:r>
      <w:bookmarkEnd w:id="2"/>
    </w:p>
    <w:p>
      <w:pPr>
        <w:jc w:val="both"/>
      </w:pPr>
      <w:r>
        <w:rPr/>
        <w:t xml:space="preserve">1. V. fluvialis is an emerging foodborne pathogen of increasing public health concern, and has been implicated in both outbreaks and sporadic cases of diarrhea.</w:t>
      </w:r>
    </w:p>
    <w:p>
      <w:pPr>
        <w:jc w:val="both"/>
      </w:pPr>
      <w:r>
        <w:rPr/>
        <w:t xml:space="preserve">2. Many pathogenic factors have been isolated and characterized, but their precise roles in the clinical manifestations and the pathogenicity of the bacterium remain to be explored.</w:t>
      </w:r>
    </w:p>
    <w:p>
      <w:pPr>
        <w:jc w:val="both"/>
      </w:pPr>
      <w:r>
        <w:rPr/>
        <w:t xml:space="preserve">3. The type VI secretion system (T6SS) is a newly discovered contact-dependent protein secretion system that has been demonstrated to be involved in the virulence and environmental competitive fitness of various bacterial species.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Vibrio fluvialis, its associated pathogenic factors, and the role of the Type VI Secretion System (T6SS) in its virulence and environmental competitive fitness. The article is well-researched, with references to numerous studies conducted on this topic over the years. It also provides a detailed description of T6SS structure and function, which adds to its credibility as an authoritative source on this subject matter. </w:t>
      </w:r>
    </w:p>
    <w:p>
      <w:pPr>
        <w:jc w:val="both"/>
      </w:pPr>
      <w:r>
        <w:rPr/>
        <w:t xml:space="preserve">However, there are some potential biases that should be noted when considering this article’s trustworthiness and reliability. For example, it does not provide any information on possible risks associated with T6SS or other pathogenic factors associated with Vibrio fluvialis infection. Additionally, it does not present both sides equally; while it provides a thorough overview of T6SS’s role in virulence and environmental competitive fitness, it does not explore any counterarguments or alternative perspectives on this topic. Furthermore, there is no mention of any promotional content or partiality in the article; however, given that it was published by Frontiers – an open access publisher – there may be some bias towards promoting open access publishing models over traditional ones. </w:t>
      </w:r>
    </w:p>
    <w:p>
      <w:pPr>
        <w:jc w:val="both"/>
      </w:pPr>
      <w:r>
        <w:rPr/>
        <w:t xml:space="preserve">In conclusion, while this article provides a comprehensive overview of Vibrio fluvialis and its associated pathogenic factors – including T6SS – it should be read with caution due to potential biases such as lack of risk assessment or exploration of counterarguments/alternative perspectives on this topic.</w:t>
      </w:r>
    </w:p>
    <w:p>
      <w:pPr>
        <w:pStyle w:val="Heading1"/>
      </w:pPr>
      <w:bookmarkStart w:id="5" w:name="_Toc5"/>
      <w:r>
        <w:t>Topics for further research:</w:t>
      </w:r>
      <w:bookmarkEnd w:id="5"/>
    </w:p>
    <w:p>
      <w:pPr>
        <w:spacing w:after="0"/>
        <w:numPr>
          <w:ilvl w:val="0"/>
          <w:numId w:val="2"/>
        </w:numPr>
      </w:pPr>
      <w:r>
        <w:rPr/>
        <w:t xml:space="preserve">Vibrio fluvialis infection risks</w:t>
      </w:r>
    </w:p>
    <w:p>
      <w:pPr>
        <w:spacing w:after="0"/>
        <w:numPr>
          <w:ilvl w:val="0"/>
          <w:numId w:val="2"/>
        </w:numPr>
      </w:pPr>
      <w:r>
        <w:rPr/>
        <w:t xml:space="preserve">Alternative perspectives on T6SS</w:t>
      </w:r>
    </w:p>
    <w:p>
      <w:pPr>
        <w:spacing w:after="0"/>
        <w:numPr>
          <w:ilvl w:val="0"/>
          <w:numId w:val="2"/>
        </w:numPr>
      </w:pPr>
      <w:r>
        <w:rPr/>
        <w:t xml:space="preserve">Traditional publishing models</w:t>
      </w:r>
    </w:p>
    <w:p>
      <w:pPr>
        <w:spacing w:after="0"/>
        <w:numPr>
          <w:ilvl w:val="0"/>
          <w:numId w:val="2"/>
        </w:numPr>
      </w:pPr>
      <w:r>
        <w:rPr/>
        <w:t xml:space="preserve">Impact of T6SS on environmental fitness</w:t>
      </w:r>
    </w:p>
    <w:p>
      <w:pPr>
        <w:spacing w:after="0"/>
        <w:numPr>
          <w:ilvl w:val="0"/>
          <w:numId w:val="2"/>
        </w:numPr>
      </w:pPr>
      <w:r>
        <w:rPr/>
        <w:t xml:space="preserve">Virulence factors of Vibrio fluvialis</w:t>
      </w:r>
    </w:p>
    <w:p>
      <w:pPr>
        <w:numPr>
          <w:ilvl w:val="0"/>
          <w:numId w:val="2"/>
        </w:numPr>
      </w:pPr>
      <w:r>
        <w:rPr/>
        <w:t xml:space="preserve">Open access publishing models</w:t>
      </w:r>
    </w:p>
    <w:p>
      <w:pPr>
        <w:pStyle w:val="Heading1"/>
      </w:pPr>
      <w:bookmarkStart w:id="6" w:name="_Toc6"/>
      <w:r>
        <w:t>Report location:</w:t>
      </w:r>
      <w:bookmarkEnd w:id="6"/>
    </w:p>
    <w:p>
      <w:hyperlink r:id="rId8" w:history="1">
        <w:r>
          <w:rPr>
            <w:color w:val="2980b9"/>
            <w:u w:val="single"/>
          </w:rPr>
          <w:t xml:space="preserve">https://www.fullpicture.app/item/23e2cb1da6f234bf123724f45376e11b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B6D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micb.2017.00528/full" TargetMode="External"/><Relationship Id="rId8" Type="http://schemas.openxmlformats.org/officeDocument/2006/relationships/hyperlink" Target="https://www.fullpicture.app/item/23e2cb1da6f234bf123724f45376e1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2023-02-22T19:58:26+01:00</dcterms:created>
  <dcterms:modified xsi:type="dcterms:W3CDTF">2023-02-22T19:58:26+01:00</dcterms:modified>
</cp:coreProperties>
</file>

<file path=docProps/custom.xml><?xml version="1.0" encoding="utf-8"?>
<Properties xmlns="http://schemas.openxmlformats.org/officeDocument/2006/custom-properties" xmlns:vt="http://schemas.openxmlformats.org/officeDocument/2006/docPropsVTypes"/>
</file>