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Sexual Violence Against Female College Students in the United States - Ballard Brief</w:t>
      </w:r>
      <w:br/>
      <w:hyperlink r:id="rId7" w:history="1">
        <w:r>
          <w:rPr>
            <w:color w:val="2980b9"/>
            <w:u w:val="single"/>
          </w:rPr>
          <w:t xml:space="preserve">https://ballardbrief.byu.edu/issue-briefs/sexual-violence-against-female-college-students-in-the-united-states</w:t>
        </w:r>
      </w:hyperlink>
    </w:p>
    <w:p>
      <w:pPr>
        <w:pStyle w:val="Heading1"/>
      </w:pPr>
      <w:bookmarkStart w:id="2" w:name="_Toc2"/>
      <w:r>
        <w:t>Article summary:</w:t>
      </w:r>
      <w:bookmarkEnd w:id="2"/>
    </w:p>
    <w:p>
      <w:pPr>
        <w:jc w:val="both"/>
      </w:pPr>
      <w:r>
        <w:rPr/>
        <w:t xml:space="preserve">1. Sexual violence against female college students is a prevalent issue, with 1 in 4 women predicted to experience it during their undergraduate years.</w:t>
      </w:r>
    </w:p>
    <w:p>
      <w:pPr>
        <w:jc w:val="both"/>
      </w:pPr>
      <w:r>
        <w:rPr/>
        <w:t xml:space="preserve">2. Universities often prioritize funding and protecting perpetrators over aiding victims and preventing sexual assault, leading to mishandling of cases.</w:t>
      </w:r>
    </w:p>
    <w:p>
      <w:pPr>
        <w:jc w:val="both"/>
      </w:pPr>
      <w:r>
        <w:rPr/>
        <w:t xml:space="preserve">3. Survivors of sexual violence can experience long-term mental and physical health issues, highlighting the need for prevention through education and resources for victims.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"Sexual Violence Against Female College Students in the United States" provides an overview of the prevalence and causes of sexual violence on college campuses. While it highlights important issues and raises awareness about the topic, there are several areas where a critical analysis is warranted.</w:t>
      </w:r>
    </w:p>
    <w:p>
      <w:pPr>
        <w:jc w:val="both"/>
      </w:pPr>
      <w:r>
        <w:rPr/>
        <w:t xml:space="preserve"/>
      </w:r>
    </w:p>
    <w:p>
      <w:pPr>
        <w:jc w:val="both"/>
      </w:pPr>
      <w:r>
        <w:rPr/>
        <w:t xml:space="preserve">One potential bias in the article is its focus solely on female victims of sexual violence. While it acknowledges that other demographics, such as male students and LGBTQ+ individuals, also experience sexual assault, it does not explore these experiences in depth. This narrow focus may limit the understanding of the full scope of sexual violence on college campuses.</w:t>
      </w:r>
    </w:p>
    <w:p>
      <w:pPr>
        <w:jc w:val="both"/>
      </w:pPr>
      <w:r>
        <w:rPr/>
        <w:t xml:space="preserve"/>
      </w:r>
    </w:p>
    <w:p>
      <w:pPr>
        <w:jc w:val="both"/>
      </w:pPr>
      <w:r>
        <w:rPr/>
        <w:t xml:space="preserve">The article makes unsupported claims about universities prioritizing funding and protecting perpetrators over aiding victims and preventing sexual assault. While there have been cases where universities mishandled sexual assault cases, it is misleading to suggest that this is a widespread practice or that universities prioritize funding over student safety. The article would benefit from providing more evidence or examples to support these claims.</w:t>
      </w:r>
    </w:p>
    <w:p>
      <w:pPr>
        <w:jc w:val="both"/>
      </w:pPr>
      <w:r>
        <w:rPr/>
        <w:t xml:space="preserve"/>
      </w:r>
    </w:p>
    <w:p>
      <w:pPr>
        <w:jc w:val="both"/>
      </w:pPr>
      <w:r>
        <w:rPr/>
        <w:t xml:space="preserve">Additionally, the article presents a one-sided view by primarily focusing on the failures of universities in addressing sexual violence. While it is important to hold institutions accountable for their actions, it would be beneficial to also highlight efforts made by universities to prevent and respond to sexual assault. This would provide a more balanced perspective on the issue.</w:t>
      </w:r>
    </w:p>
    <w:p>
      <w:pPr>
        <w:jc w:val="both"/>
      </w:pPr>
      <w:r>
        <w:rPr/>
        <w:t xml:space="preserve"/>
      </w:r>
    </w:p>
    <w:p>
      <w:pPr>
        <w:jc w:val="both"/>
      </w:pPr>
      <w:r>
        <w:rPr/>
        <w:t xml:space="preserve">The article lacks exploration of counterarguments or alternative perspectives. It does not address potential challenges faced by universities in handling sexual assault cases or consider differing opinions on how best to address the issue. Including these perspectives would strengthen the overall analysis and provide a more comprehensive understanding of the topic.</w:t>
      </w:r>
    </w:p>
    <w:p>
      <w:pPr>
        <w:jc w:val="both"/>
      </w:pPr>
      <w:r>
        <w:rPr/>
        <w:t xml:space="preserve"/>
      </w:r>
    </w:p>
    <w:p>
      <w:pPr>
        <w:jc w:val="both"/>
      </w:pPr>
      <w:r>
        <w:rPr/>
        <w:t xml:space="preserve">There are also instances where evidence or data is missing to support certain claims made in the article. For example, when discussing underreporting of sexual assault cases, no specific sources or studies are cited to back up the statistics provided. Including this information would enhance the credibility of the article's claims.</w:t>
      </w:r>
    </w:p>
    <w:p>
      <w:pPr>
        <w:jc w:val="both"/>
      </w:pPr>
      <w:r>
        <w:rPr/>
        <w:t xml:space="preserve"/>
      </w:r>
    </w:p>
    <w:p>
      <w:pPr>
        <w:jc w:val="both"/>
      </w:pPr>
      <w:r>
        <w:rPr/>
        <w:t xml:space="preserve">Furthermore, while the article mentions various organizations and initiatives aimed at preventing campus sexual violence, it does not provide sufficient information about their effectiveness or impact. Including evidence of successful interventions or programs would strengthen the article's argument for prevention and support for victims.</w:t>
      </w:r>
    </w:p>
    <w:p>
      <w:pPr>
        <w:jc w:val="both"/>
      </w:pPr>
      <w:r>
        <w:rPr/>
        <w:t xml:space="preserve"/>
      </w:r>
    </w:p>
    <w:p>
      <w:pPr>
        <w:jc w:val="both"/>
      </w:pPr>
      <w:r>
        <w:rPr/>
        <w:t xml:space="preserve">In conclusion, while the article raises important issues regarding sexual violence on college campuses, it could benefit from a more critical analysis of its content. Addressing potential biases, providing balanced perspectives, supporting claims with evidence, and exploring counterarguments would enhance the overall credibility and depth of the article.</w:t>
      </w:r>
    </w:p>
    <w:p>
      <w:pPr>
        <w:pStyle w:val="Heading1"/>
      </w:pPr>
      <w:bookmarkStart w:id="5" w:name="_Toc5"/>
      <w:r>
        <w:t>Topics for further research:</w:t>
      </w:r>
      <w:bookmarkEnd w:id="5"/>
    </w:p>
    <w:p>
      <w:pPr>
        <w:spacing w:after="0"/>
        <w:numPr>
          <w:ilvl w:val="0"/>
          <w:numId w:val="2"/>
        </w:numPr>
      </w:pPr>
      <w:r>
        <w:rPr/>
        <w:t xml:space="preserve">Male victims of sexual violence on college campuses
</w:t>
      </w:r>
    </w:p>
    <w:p>
      <w:pPr>
        <w:spacing w:after="0"/>
        <w:numPr>
          <w:ilvl w:val="0"/>
          <w:numId w:val="2"/>
        </w:numPr>
      </w:pPr>
      <w:r>
        <w:rPr/>
        <w:t xml:space="preserve">LGBTQ+ individuals and sexual assault on college campuses
</w:t>
      </w:r>
    </w:p>
    <w:p>
      <w:pPr>
        <w:spacing w:after="0"/>
        <w:numPr>
          <w:ilvl w:val="0"/>
          <w:numId w:val="2"/>
        </w:numPr>
      </w:pPr>
      <w:r>
        <w:rPr/>
        <w:t xml:space="preserve">Universities' efforts to prevent and respond to sexual assault
</w:t>
      </w:r>
    </w:p>
    <w:p>
      <w:pPr>
        <w:spacing w:after="0"/>
        <w:numPr>
          <w:ilvl w:val="0"/>
          <w:numId w:val="2"/>
        </w:numPr>
      </w:pPr>
      <w:r>
        <w:rPr/>
        <w:t xml:space="preserve">Challenges faced by universities in handling sexual assault cases
</w:t>
      </w:r>
    </w:p>
    <w:p>
      <w:pPr>
        <w:spacing w:after="0"/>
        <w:numPr>
          <w:ilvl w:val="0"/>
          <w:numId w:val="2"/>
        </w:numPr>
      </w:pPr>
      <w:r>
        <w:rPr/>
        <w:t xml:space="preserve">Different perspectives on addressing sexual violence on college campuses
</w:t>
      </w:r>
    </w:p>
    <w:p>
      <w:pPr>
        <w:numPr>
          <w:ilvl w:val="0"/>
          <w:numId w:val="2"/>
        </w:numPr>
      </w:pPr>
      <w:r>
        <w:rPr/>
        <w:t xml:space="preserve">Effectiveness of organizations and initiatives in preventing campus sexual violence</w:t>
      </w:r>
    </w:p>
    <w:p>
      <w:pPr>
        <w:pStyle w:val="Heading1"/>
      </w:pPr>
      <w:bookmarkStart w:id="6" w:name="_Toc6"/>
      <w:r>
        <w:t>Report location:</w:t>
      </w:r>
      <w:bookmarkEnd w:id="6"/>
    </w:p>
    <w:p>
      <w:hyperlink r:id="rId8" w:history="1">
        <w:r>
          <w:rPr>
            <w:color w:val="2980b9"/>
            <w:u w:val="single"/>
          </w:rPr>
          <w:t xml:space="preserve">https://www.fullpicture.app/item/241d85e52fca5f1f9ae994c96a854bd5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0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llardbrief.byu.edu/issue-briefs/sexual-violence-against-female-college-students-in-the-united-states" TargetMode="External"/><Relationship Id="rId8" Type="http://schemas.openxmlformats.org/officeDocument/2006/relationships/hyperlink" Target="https://www.fullpicture.app/item/241d85e52fca5f1f9ae994c96a854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2024-04-21T18:08:09+02:00</dcterms:created>
  <dcterms:modified xsi:type="dcterms:W3CDTF">2024-04-21T18:08:09+02:00</dcterms:modified>
</cp:coreProperties>
</file>

<file path=docProps/custom.xml><?xml version="1.0" encoding="utf-8"?>
<Properties xmlns="http://schemas.openxmlformats.org/officeDocument/2006/custom-properties" xmlns:vt="http://schemas.openxmlformats.org/officeDocument/2006/docPropsVTypes"/>
</file>