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keycloak/saml-post-form.ftl at d64f716a204bb338a1797b61a8b051413eb66408 · RedHatInsights/keycloak · GitHub</w:t>
      </w:r>
      <w:br/>
      <w:hyperlink r:id="rId7" w:history="1">
        <w:r>
          <w:rPr>
            <w:color w:val="2980b9"/>
            <w:u w:val="single"/>
          </w:rPr>
          <w:t xml:space="preserve">https://github.com/RedHatInsights/keycloak/blob/d64f716a204bb338a1797b61a8b051413eb66408/themes/src/main/resources/theme/base/login/saml-post-form.ftl</w:t>
        </w:r>
      </w:hyperlink>
    </w:p>
    <w:p>
      <w:pPr>
        <w:pStyle w:val="Heading1"/>
      </w:pPr>
      <w:bookmarkStart w:id="2" w:name="_Toc2"/>
      <w:r>
        <w:t>Article summary:</w:t>
      </w:r>
      <w:bookmarkEnd w:id="2"/>
    </w:p>
    <w:p>
      <w:pPr>
        <w:jc w:val="both"/>
      </w:pPr>
      <w:r>
        <w:rPr/>
        <w:t xml:space="preserve">1. The article is about the file "saml-post-form.ftl" in the RedHatInsights/keycloak GitHub repository.</w:t>
      </w:r>
    </w:p>
    <w:p>
      <w:pPr>
        <w:jc w:val="both"/>
      </w:pPr>
      <w:r>
        <w:rPr/>
        <w:t xml:space="preserve">2. The file contains bidirectional Unicode text that may be interpreted or compiled differently than what appears below.</w:t>
      </w:r>
    </w:p>
    <w:p>
      <w:pPr>
        <w:jc w:val="both"/>
      </w:pPr>
      <w:r>
        <w:rPr/>
        <w:t xml:space="preserve">3. The file includes a form with hidden inputs for SAMLRequest, SAMLResponse, and RelayState, as well as a JavaScript function to submit the form automatically and a noscript alternative for users with JavaScript disabled.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an overview of the saml-post-form.ftl file in the RedHatInsights/keycloak GitHub repository, which contains code related to authentication using SAML (Security Assertion Markup Language). The article is reliable in terms of its accuracy and completeness; it provides an accurate description of the contents of the file and does not omit any important information or make unsupported claims. However, it does not provide any insights into potential biases or sources of partiality in the code itself; this would require further investigation into how the code works and how it might be used by different parties. Additionally, while the article does note that bidirectional Unicode text may be interpreted differently than what appears on screen, it does not provide any further details on this issue or explore potential risks associated with it. Finally, while there are no promotional elements present in this article, it should be noted that RedHatInsights/keycloak is a commercial product and thus may have some bias towards promoting its own services over those of competitors.</w:t>
      </w:r>
    </w:p>
    <w:p>
      <w:pPr>
        <w:pStyle w:val="Heading1"/>
      </w:pPr>
      <w:bookmarkStart w:id="5" w:name="_Toc5"/>
      <w:r>
        <w:t>Topics for further research:</w:t>
      </w:r>
      <w:bookmarkEnd w:id="5"/>
    </w:p>
    <w:p>
      <w:pPr>
        <w:spacing w:after="0"/>
        <w:numPr>
          <w:ilvl w:val="0"/>
          <w:numId w:val="2"/>
        </w:numPr>
      </w:pPr>
      <w:r>
        <w:rPr/>
        <w:t xml:space="preserve">SAML authentication risks</w:t>
      </w:r>
    </w:p>
    <w:p>
      <w:pPr>
        <w:spacing w:after="0"/>
        <w:numPr>
          <w:ilvl w:val="0"/>
          <w:numId w:val="2"/>
        </w:numPr>
      </w:pPr>
      <w:r>
        <w:rPr/>
        <w:t xml:space="preserve">Unicode text interpretation</w:t>
      </w:r>
    </w:p>
    <w:p>
      <w:pPr>
        <w:spacing w:after="0"/>
        <w:numPr>
          <w:ilvl w:val="0"/>
          <w:numId w:val="2"/>
        </w:numPr>
      </w:pPr>
      <w:r>
        <w:rPr/>
        <w:t xml:space="preserve">RedHatInsights/keycloak security</w:t>
      </w:r>
    </w:p>
    <w:p>
      <w:pPr>
        <w:spacing w:after="0"/>
        <w:numPr>
          <w:ilvl w:val="0"/>
          <w:numId w:val="2"/>
        </w:numPr>
      </w:pPr>
      <w:r>
        <w:rPr/>
        <w:t xml:space="preserve">SAML authentication implementation</w:t>
      </w:r>
    </w:p>
    <w:p>
      <w:pPr>
        <w:spacing w:after="0"/>
        <w:numPr>
          <w:ilvl w:val="0"/>
          <w:numId w:val="2"/>
        </w:numPr>
      </w:pPr>
      <w:r>
        <w:rPr/>
        <w:t xml:space="preserve">Bidirectional Unicode text security</w:t>
      </w:r>
    </w:p>
    <w:p>
      <w:pPr>
        <w:numPr>
          <w:ilvl w:val="0"/>
          <w:numId w:val="2"/>
        </w:numPr>
      </w:pPr>
      <w:r>
        <w:rPr/>
        <w:t xml:space="preserve">Comparing SAML authentication services</w:t>
      </w:r>
    </w:p>
    <w:p>
      <w:pPr>
        <w:pStyle w:val="Heading1"/>
      </w:pPr>
      <w:bookmarkStart w:id="6" w:name="_Toc6"/>
      <w:r>
        <w:t>Report location:</w:t>
      </w:r>
      <w:bookmarkEnd w:id="6"/>
    </w:p>
    <w:p>
      <w:hyperlink r:id="rId8" w:history="1">
        <w:r>
          <w:rPr>
            <w:color w:val="2980b9"/>
            <w:u w:val="single"/>
          </w:rPr>
          <w:t xml:space="preserve">https://www.fullpicture.app/item/245b1c7ce12bb84ea189fb861d4a98d6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BA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RedHatInsights/keycloak/blob/d64f716a204bb338a1797b61a8b051413eb66408/themes/src/main/resources/theme/base/login/saml-post-form.ftl" TargetMode="External"/><Relationship Id="rId8" Type="http://schemas.openxmlformats.org/officeDocument/2006/relationships/hyperlink" Target="https://www.fullpicture.app/item/245b1c7ce12bb84ea189fb861d4a98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2023-03-04T18:30:50+01:00</dcterms:created>
  <dcterms:modified xsi:type="dcterms:W3CDTF">2023-03-04T18:30:50+01:00</dcterms:modified>
</cp:coreProperties>
</file>

<file path=docProps/custom.xml><?xml version="1.0" encoding="utf-8"?>
<Properties xmlns="http://schemas.openxmlformats.org/officeDocument/2006/custom-properties" xmlns:vt="http://schemas.openxmlformats.org/officeDocument/2006/docPropsVTypes"/>
</file>