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Purification of Carbon Nanotube Sheets - Lin - 2015 - Advanced Engineering Materials - Wiley Online Library</w:t>
      </w:r>
      <w:br/>
      <w:hyperlink r:id="rId7" w:history="1">
        <w:r>
          <w:rPr>
            <w:color w:val="2980b9"/>
            <w:u w:val="single"/>
          </w:rPr>
          <w:t xml:space="preserve">https://onlinelibrary.wiley.com/doi/10.1002/adem.201400306</w:t>
        </w:r>
      </w:hyperlink>
    </w:p>
    <w:p>
      <w:pPr>
        <w:pStyle w:val="Heading1"/>
      </w:pPr>
      <w:bookmarkStart w:id="2" w:name="_Toc2"/>
      <w:r>
        <w:t>Article summary:</w:t>
      </w:r>
      <w:bookmarkEnd w:id="2"/>
    </w:p>
    <w:p>
      <w:pPr>
        <w:jc w:val="both"/>
      </w:pPr>
      <w:r>
        <w:rPr/>
        <w:t xml:space="preserve">1. Carbon nanotubes have many attractive properties, such as low density, large surface area, high mechanical strength, rich electronic properties, and excellent thermal and chemical stability.</w:t>
      </w:r>
    </w:p>
    <w:p>
      <w:pPr>
        <w:jc w:val="both"/>
      </w:pPr>
      <w:r>
        <w:rPr/>
        <w:t xml:space="preserve">2. This article presents a systematic study of the purification of commercially available CNT sheets targeted as structural reinforcements in advanced composites.</w:t>
      </w:r>
    </w:p>
    <w:p>
      <w:pPr>
        <w:jc w:val="both"/>
      </w:pPr>
      <w:r>
        <w:rPr/>
        <w:t xml:space="preserve">3. Various experimental conditions that affect the removal of metal catalysts were evaluated, including acid wash, air oxidation, soxhlet extraction, and combinations thereof.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purification of carbon nanotube sheets for use as structural reinforcements in advanced composites. The authors provide a detailed overview of the properties of carbon nanotubes and their potential applications before delving into the specifics of their research. They also provide evidence to support their claims through microscopic, thermal, and spectroscopic methods. Furthermore, they discuss various process parameters that can be used to effectively remove metal catalysts while preserving nanotube quality and sheet integrity. </w:t>
      </w:r>
    </w:p>
    <w:p>
      <w:pPr>
        <w:jc w:val="both"/>
      </w:pPr>
      <w:r>
        <w:rPr/>
        <w:t xml:space="preserve">However, there are some potential biases in the article that should be noted. For example, the authors focus primarily on the benefits of using carbon nanotubes for various applications without discussing any potential risks or drawbacks associated with them. Additionally, they do not explore any counterarguments or alternative approaches to purifying carbon nanotube sheets that may be more effective or efficient than those discussed in the article. Finally, there is a lack of discussion regarding how different types of CNTs may respond differently to purification processes due to differences in diameter or layer number distributions which could lead to varying results when attempting to purify them.</w:t>
      </w:r>
    </w:p>
    <w:p>
      <w:pPr>
        <w:pStyle w:val="Heading1"/>
      </w:pPr>
      <w:bookmarkStart w:id="5" w:name="_Toc5"/>
      <w:r>
        <w:t>Topics for further research:</w:t>
      </w:r>
      <w:bookmarkEnd w:id="5"/>
    </w:p>
    <w:p>
      <w:pPr>
        <w:spacing w:after="0"/>
        <w:numPr>
          <w:ilvl w:val="0"/>
          <w:numId w:val="2"/>
        </w:numPr>
      </w:pPr>
      <w:r>
        <w:rPr/>
        <w:t xml:space="preserve">Carbon nanotube risks</w:t>
      </w:r>
    </w:p>
    <w:p>
      <w:pPr>
        <w:spacing w:after="0"/>
        <w:numPr>
          <w:ilvl w:val="0"/>
          <w:numId w:val="2"/>
        </w:numPr>
      </w:pPr>
      <w:r>
        <w:rPr/>
        <w:t xml:space="preserve">Alternative approaches to purifying carbon nanotubes</w:t>
      </w:r>
    </w:p>
    <w:p>
      <w:pPr>
        <w:spacing w:after="0"/>
        <w:numPr>
          <w:ilvl w:val="0"/>
          <w:numId w:val="2"/>
        </w:numPr>
      </w:pPr>
      <w:r>
        <w:rPr/>
        <w:t xml:space="preserve">Different types of carbon nanotubes</w:t>
      </w:r>
    </w:p>
    <w:p>
      <w:pPr>
        <w:spacing w:after="0"/>
        <w:numPr>
          <w:ilvl w:val="0"/>
          <w:numId w:val="2"/>
        </w:numPr>
      </w:pPr>
      <w:r>
        <w:rPr/>
        <w:t xml:space="preserve">Diameter and layer number distributions of carbon nanotubes</w:t>
      </w:r>
    </w:p>
    <w:p>
      <w:pPr>
        <w:spacing w:after="0"/>
        <w:numPr>
          <w:ilvl w:val="0"/>
          <w:numId w:val="2"/>
        </w:numPr>
      </w:pPr>
      <w:r>
        <w:rPr/>
        <w:t xml:space="preserve">Effect of purification processes on different types of carbon nanotubes</w:t>
      </w:r>
    </w:p>
    <w:p>
      <w:pPr>
        <w:numPr>
          <w:ilvl w:val="0"/>
          <w:numId w:val="2"/>
        </w:numPr>
      </w:pPr>
      <w:r>
        <w:rPr/>
        <w:t xml:space="preserve">Efficiency of purification processes for carbon nanotubes</w:t>
      </w:r>
    </w:p>
    <w:p>
      <w:pPr>
        <w:pStyle w:val="Heading1"/>
      </w:pPr>
      <w:bookmarkStart w:id="6" w:name="_Toc6"/>
      <w:r>
        <w:t>Report location:</w:t>
      </w:r>
      <w:bookmarkEnd w:id="6"/>
    </w:p>
    <w:p>
      <w:hyperlink r:id="rId8" w:history="1">
        <w:r>
          <w:rPr>
            <w:color w:val="2980b9"/>
            <w:u w:val="single"/>
          </w:rPr>
          <w:t xml:space="preserve">https://www.fullpicture.app/item/2472f9483a488935e563ea29ec08c510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4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em.201400306" TargetMode="External"/><Relationship Id="rId8" Type="http://schemas.openxmlformats.org/officeDocument/2006/relationships/hyperlink" Target="https://www.fullpicture.app/item/2472f9483a488935e563ea29ec08c5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2023-02-19T14:47:27+01:00</dcterms:created>
  <dcterms:modified xsi:type="dcterms:W3CDTF">2023-02-19T14:47:27+01:00</dcterms:modified>
</cp:coreProperties>
</file>

<file path=docProps/custom.xml><?xml version="1.0" encoding="utf-8"?>
<Properties xmlns="http://schemas.openxmlformats.org/officeDocument/2006/custom-properties" xmlns:vt="http://schemas.openxmlformats.org/officeDocument/2006/docPropsVTypes"/>
</file>