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Endeavour to balance mechanical properties and self-healing of nature rubber by increasing covalent crosslinks via a controlled vulcanization - ScienceDirect</w:t>
      </w:r>
      <w:br/>
      <w:hyperlink r:id="rId7" w:history="1">
        <w:r>
          <w:rPr>
            <w:color w:val="2980b9"/>
            <w:u w:val="single"/>
          </w:rPr>
          <w:t xml:space="preserve">https://www.sciencedirect.com/science/article/pii/S0014305721005577?via%3Dihub</w:t>
        </w:r>
      </w:hyperlink>
    </w:p>
    <w:p>
      <w:pPr>
        <w:pStyle w:val="Heading1"/>
      </w:pPr>
      <w:bookmarkStart w:id="2" w:name="_Toc2"/>
      <w:r>
        <w:t>Article summary:</w:t>
      </w:r>
      <w:bookmarkEnd w:id="2"/>
    </w:p>
    <w:p>
      <w:pPr>
        <w:jc w:val="both"/>
      </w:pPr>
      <w:r>
        <w:rPr/>
        <w:t xml:space="preserve">1. Covalent crosslinks were introduced into an ionic supramolecular network to improve the mechanical properties of natural rubber.</w:t>
      </w:r>
    </w:p>
    <w:p>
      <w:pPr>
        <w:jc w:val="both"/>
      </w:pPr>
      <w:r>
        <w:rPr/>
        <w:t xml:space="preserve">2. The effects of covalent crosslinks on the self-healing behavior of natural rubber were studied systematically.</w:t>
      </w:r>
    </w:p>
    <w:p>
      <w:pPr>
        <w:jc w:val="both"/>
      </w:pPr>
      <w:r>
        <w:rPr/>
        <w:t xml:space="preserve">3. A vulcanization time of 240-360 seconds was found to be an appropriate choice to balance the mechanical properties and self-healing efficiency of NR/MAA/ZnO composites.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“Endeavour to balance mechanical properties and self-healing of nature rubber by increasing covalent crosslinks via a controlled vulcanization” is a well-written and comprehensive overview of the research conducted on the effects of covalent crosslinks on the self-healing behavior of natural rubber. The article provides a detailed description of the research process, results, and conclusions, as well as references to previous studies in this field. The authors have done an excellent job in presenting their findings in a clear and concise manner, making it easy for readers to understand their work. </w:t>
      </w:r>
    </w:p>
    <w:p>
      <w:pPr>
        <w:jc w:val="both"/>
      </w:pPr>
      <w:r>
        <w:rPr/>
        <w:t xml:space="preserve">The article does not appear to contain any bias or promotional content, as it presents both sides equally and objectively. Furthermore, all claims made are supported by evidence from previous studies or from the authors’ own experiments. Additionally, potential risks associated with introducing covalent crosslinks into natural rubber are noted throughout the article, which further adds to its trustworthiness and reliability. </w:t>
      </w:r>
    </w:p>
    <w:p>
      <w:pPr>
        <w:jc w:val="both"/>
      </w:pPr>
      <w:r>
        <w:rPr/>
        <w:t xml:space="preserve">In conclusion, this article is highly reliable and trustworthy due to its comprehensive coverage of the topic at hand, objective presentation of both sides equally, supported claims with evidence from previous studies or experiments conducted by the authors themselves, and acknowledgement of potential risks associated with introducing covalent crosslinks into natural rubber.</w:t>
      </w:r>
    </w:p>
    <w:p>
      <w:pPr>
        <w:pStyle w:val="Heading1"/>
      </w:pPr>
      <w:bookmarkStart w:id="5" w:name="_Toc5"/>
      <w:r>
        <w:t>Topics for further research:</w:t>
      </w:r>
      <w:bookmarkEnd w:id="5"/>
    </w:p>
    <w:p>
      <w:pPr>
        <w:spacing w:after="0"/>
        <w:numPr>
          <w:ilvl w:val="0"/>
          <w:numId w:val="2"/>
        </w:numPr>
      </w:pPr>
      <w:r>
        <w:rPr/>
        <w:t xml:space="preserve">Self-healing properties of natural rubber</w:t>
      </w:r>
    </w:p>
    <w:p>
      <w:pPr>
        <w:spacing w:after="0"/>
        <w:numPr>
          <w:ilvl w:val="0"/>
          <w:numId w:val="2"/>
        </w:numPr>
      </w:pPr>
      <w:r>
        <w:rPr/>
        <w:t xml:space="preserve">Covalent crosslinks and vulcanization</w:t>
      </w:r>
    </w:p>
    <w:p>
      <w:pPr>
        <w:spacing w:after="0"/>
        <w:numPr>
          <w:ilvl w:val="0"/>
          <w:numId w:val="2"/>
        </w:numPr>
      </w:pPr>
      <w:r>
        <w:rPr/>
        <w:t xml:space="preserve">Effects of covalent crosslinks on rubber</w:t>
      </w:r>
    </w:p>
    <w:p>
      <w:pPr>
        <w:spacing w:after="0"/>
        <w:numPr>
          <w:ilvl w:val="0"/>
          <w:numId w:val="2"/>
        </w:numPr>
      </w:pPr>
      <w:r>
        <w:rPr/>
        <w:t xml:space="preserve">Advantages and disadvantages of covalent crosslinks</w:t>
      </w:r>
    </w:p>
    <w:p>
      <w:pPr>
        <w:spacing w:after="0"/>
        <w:numPr>
          <w:ilvl w:val="0"/>
          <w:numId w:val="2"/>
        </w:numPr>
      </w:pPr>
      <w:r>
        <w:rPr/>
        <w:t xml:space="preserve">Synthetic rubber and self-healing properties</w:t>
      </w:r>
    </w:p>
    <w:p>
      <w:pPr>
        <w:numPr>
          <w:ilvl w:val="0"/>
          <w:numId w:val="2"/>
        </w:numPr>
      </w:pPr>
      <w:r>
        <w:rPr/>
        <w:t xml:space="preserve">Potential risks of introducing covalent crosslinks</w:t>
      </w:r>
    </w:p>
    <w:p>
      <w:pPr>
        <w:pStyle w:val="Heading1"/>
      </w:pPr>
      <w:bookmarkStart w:id="6" w:name="_Toc6"/>
      <w:r>
        <w:t>Report location:</w:t>
      </w:r>
      <w:bookmarkEnd w:id="6"/>
    </w:p>
    <w:p>
      <w:hyperlink r:id="rId8" w:history="1">
        <w:r>
          <w:rPr>
            <w:color w:val="2980b9"/>
            <w:u w:val="single"/>
          </w:rPr>
          <w:t xml:space="preserve">https://www.fullpicture.app/item/24910680c95b522cbac0faf076495c01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537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4305721005577?via%3Dihub" TargetMode="External"/><Relationship Id="rId8" Type="http://schemas.openxmlformats.org/officeDocument/2006/relationships/hyperlink" Target="https://www.fullpicture.app/item/24910680c95b522cbac0faf076495c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2023-02-24T07:34:15+01:00</dcterms:created>
  <dcterms:modified xsi:type="dcterms:W3CDTF">2023-02-24T07:34:15+01:00</dcterms:modified>
</cp:coreProperties>
</file>

<file path=docProps/custom.xml><?xml version="1.0" encoding="utf-8"?>
<Properties xmlns="http://schemas.openxmlformats.org/officeDocument/2006/custom-properties" xmlns:vt="http://schemas.openxmlformats.org/officeDocument/2006/docPropsVTypes"/>
</file>