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features of ischemic complications after unruptured middle cerebral artery aneurysm clipping: patients and radiologically related factors | SpringerLink</w:t>
      </w:r>
      <w:br/>
      <w:hyperlink r:id="rId7" w:history="1">
        <w:r>
          <w:rPr>
            <w:color w:val="2980b9"/>
            <w:u w:val="single"/>
          </w:rPr>
          <w:t xml:space="preserve">https://link.springer.com/article/10.1007/s10143-021-01475-8</w:t>
        </w:r>
      </w:hyperlink>
    </w:p>
    <w:p>
      <w:pPr>
        <w:pStyle w:val="Heading1"/>
      </w:pPr>
      <w:bookmarkStart w:id="2" w:name="_Toc2"/>
      <w:r>
        <w:t>Article summary:</w:t>
      </w:r>
      <w:bookmarkEnd w:id="2"/>
    </w:p>
    <w:p>
      <w:pPr>
        <w:jc w:val="both"/>
      </w:pPr>
      <w:r>
        <w:rPr/>
        <w:t xml:space="preserve">1. Postoperative ischemic complications after unruptured middle cerebral artery (MCA) aneurysm clipping surgery can result in neurological sequelae and longer hospitalization.</w:t>
      </w:r>
    </w:p>
    <w:p>
      <w:pPr>
        <w:jc w:val="both"/>
      </w:pPr>
      <w:r>
        <w:rPr/>
        <w:t xml:space="preserve">2. Factors associated with postoperative ischemic complications include patient-related factors such as diabetes mellitus, and radiological factors such as intraarterial calcification of the distal internal carotid artery, preoperative M1 stenosis, and M1 aneurysm.</w:t>
      </w:r>
    </w:p>
    <w:p>
      <w:pPr>
        <w:jc w:val="both"/>
      </w:pPr>
      <w:r>
        <w:rPr/>
        <w:t xml:space="preserve">3. Patients with diabetes mellitus should be closely monitored postoperatively to detect delayed occurrence of divisional branch infarction.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clinical features of ischemic complications after unruptured middle cerebral artery aneurysm clipping surgery. The authors have conducted a thorough review of the literature on this topic, providing evidence from multiple studies to support their claims. Furthermore, they have provided detailed information about the study design and methodology used in their research, which adds to its credibility. </w:t>
      </w:r>
    </w:p>
    <w:p>
      <w:pPr>
        <w:jc w:val="both"/>
      </w:pPr>
      <w:r>
        <w:rPr/>
        <w:t xml:space="preserve">However, there are some potential biases that could affect the reliability of the article. For example, the authors do not provide any information about potential conflicts of interest or sources of funding for their research. Additionally, they do not discuss any possible risks associated with this type of surgery or explore any counterarguments to their findings. Finally, while they provide evidence from multiple studies to support their claims, they do not present both sides equally or explore all possible points of consideration when discussing their results.</w:t>
      </w:r>
    </w:p>
    <w:p>
      <w:pPr>
        <w:pStyle w:val="Heading1"/>
      </w:pPr>
      <w:bookmarkStart w:id="5" w:name="_Toc5"/>
      <w:r>
        <w:t>Topics for further research:</w:t>
      </w:r>
      <w:bookmarkEnd w:id="5"/>
    </w:p>
    <w:p>
      <w:pPr>
        <w:spacing w:after="0"/>
        <w:numPr>
          <w:ilvl w:val="0"/>
          <w:numId w:val="2"/>
        </w:numPr>
      </w:pPr>
      <w:r>
        <w:rPr/>
        <w:t xml:space="preserve">Unruptured middle cerebral artery aneurysm surgery risks</w:t>
      </w:r>
    </w:p>
    <w:p>
      <w:pPr>
        <w:spacing w:after="0"/>
        <w:numPr>
          <w:ilvl w:val="0"/>
          <w:numId w:val="2"/>
        </w:numPr>
      </w:pPr>
      <w:r>
        <w:rPr/>
        <w:t xml:space="preserve">Unruptured middle cerebral artery aneurysm surgery complications</w:t>
      </w:r>
    </w:p>
    <w:p>
      <w:pPr>
        <w:spacing w:after="0"/>
        <w:numPr>
          <w:ilvl w:val="0"/>
          <w:numId w:val="2"/>
        </w:numPr>
      </w:pPr>
      <w:r>
        <w:rPr/>
        <w:t xml:space="preserve">Unruptured middle cerebral artery aneurysm surgery outcomes</w:t>
      </w:r>
    </w:p>
    <w:p>
      <w:pPr>
        <w:spacing w:after="0"/>
        <w:numPr>
          <w:ilvl w:val="0"/>
          <w:numId w:val="2"/>
        </w:numPr>
      </w:pPr>
      <w:r>
        <w:rPr/>
        <w:t xml:space="preserve">Unruptured middle cerebral artery aneurysm surgery funding sources</w:t>
      </w:r>
    </w:p>
    <w:p>
      <w:pPr>
        <w:spacing w:after="0"/>
        <w:numPr>
          <w:ilvl w:val="0"/>
          <w:numId w:val="2"/>
        </w:numPr>
      </w:pPr>
      <w:r>
        <w:rPr/>
        <w:t xml:space="preserve">Unruptured middle cerebral artery aneurysm surgery counterarguments</w:t>
      </w:r>
    </w:p>
    <w:p>
      <w:pPr>
        <w:numPr>
          <w:ilvl w:val="0"/>
          <w:numId w:val="2"/>
        </w:numPr>
      </w:pPr>
      <w:r>
        <w:rPr/>
        <w:t xml:space="preserve">Unruptured middle cerebral artery aneurysm surgery ethical considerations</w:t>
      </w:r>
    </w:p>
    <w:p>
      <w:pPr>
        <w:pStyle w:val="Heading1"/>
      </w:pPr>
      <w:bookmarkStart w:id="6" w:name="_Toc6"/>
      <w:r>
        <w:t>Report location:</w:t>
      </w:r>
      <w:bookmarkEnd w:id="6"/>
    </w:p>
    <w:p>
      <w:hyperlink r:id="rId8" w:history="1">
        <w:r>
          <w:rPr>
            <w:color w:val="2980b9"/>
            <w:u w:val="single"/>
          </w:rPr>
          <w:t xml:space="preserve">https://www.fullpicture.app/item/24f0e2ff7984c5ee08161c447efaf01f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8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143-021-01475-8" TargetMode="External"/><Relationship Id="rId8" Type="http://schemas.openxmlformats.org/officeDocument/2006/relationships/hyperlink" Target="https://www.fullpicture.app/item/24f0e2ff7984c5ee08161c447efaf0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2023-02-26T17:31:56+01:00</dcterms:created>
  <dcterms:modified xsi:type="dcterms:W3CDTF">2023-02-26T17:31:56+01:00</dcterms:modified>
</cp:coreProperties>
</file>

<file path=docProps/custom.xml><?xml version="1.0" encoding="utf-8"?>
<Properties xmlns="http://schemas.openxmlformats.org/officeDocument/2006/custom-properties" xmlns:vt="http://schemas.openxmlformats.org/officeDocument/2006/docPropsVTypes"/>
</file>