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Specific Surface Area Pd/Pt Electrode-Based Ionic Polymer–Metal Composite for High-Performance Biomimetic Actuation | ACS Sustainable Chemistry &amp; Engineering</w:t>
      </w:r>
      <w:br/>
      <w:hyperlink r:id="rId7" w:history="1">
        <w:r>
          <w:rPr>
            <w:color w:val="2980b9"/>
            <w:u w:val="single"/>
          </w:rPr>
          <w:t xml:space="preserve">https://pubs.acs.org/doi/10.1021/acssuschemeng.1c06891</w:t>
        </w:r>
      </w:hyperlink>
    </w:p>
    <w:p>
      <w:pPr>
        <w:pStyle w:val="Heading1"/>
      </w:pPr>
      <w:bookmarkStart w:id="2" w:name="_Toc2"/>
      <w:r>
        <w:t>Article summary:</w:t>
      </w:r>
      <w:bookmarkEnd w:id="2"/>
    </w:p>
    <w:p>
      <w:pPr>
        <w:jc w:val="both"/>
      </w:pPr>
      <w:r>
        <w:rPr/>
        <w:t xml:space="preserve">1. The combination of a high specific surface area Nafion membrane and high-quality Pd/Pt composite electrodes improved the actuating performances of IPMCs.</w:t>
      </w:r>
    </w:p>
    <w:p>
      <w:pPr>
        <w:jc w:val="both"/>
      </w:pPr>
      <w:r>
        <w:rPr/>
        <w:t xml:space="preserve">2. Different fabrication processes were used to upgrade the chemical and mechanical properties of the polymer matrix, such as heat-pressing, electroplating, and carbon materials.</w:t>
      </w:r>
    </w:p>
    <w:p>
      <w:pPr>
        <w:jc w:val="both"/>
      </w:pPr>
      <w:r>
        <w:rPr/>
        <w:t xml:space="preserve">3. The Pd/Pt IPMCs with decent bending motion can realize the imitation of opening and closing of a flower and wing flapping in a high frequency, making them promising candidates for applications in prospective medical devices and biomimetic robotics.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Specific Surface Area Pd/Pt Electrode-Based Ion Polymer–Metal Composite for High-Performance Biomimetic Actuation” is an informative piece that provides an overview of how ionic polymer–metal composites (IPMCs) can be used to create artificial muscles and soft robotics. The article is well written and provides detailed information on the various fabrication processes used to improve the chemical and mechanical properties of the polymer matrix, such as heat-pressing, electroplating, and carbon materials. However, there are some potential biases in the article that should be noted. For example, while it does mention some potential risks associated with using IPMCs in medical devices or robotics applications, it does not provide any evidence or data to support these claims. Additionally, while it does discuss some potential counterarguments to its main points, it does not explore them in depth or present both sides equally. Furthermore, there is no discussion about possible alternatives to using IPMCs for biomimetic actuation or any other potential drawbacks associated with their use. Finally, there is a lack of promotional content in this article which could have been used to further emphasize its main points or highlight its advantages over other methods of biomimetic actuation.</w:t>
      </w:r>
    </w:p>
    <w:p>
      <w:pPr>
        <w:pStyle w:val="Heading1"/>
      </w:pPr>
      <w:bookmarkStart w:id="5" w:name="_Toc5"/>
      <w:r>
        <w:t>Topics for further research:</w:t>
      </w:r>
      <w:bookmarkEnd w:id="5"/>
    </w:p>
    <w:p>
      <w:pPr>
        <w:spacing w:after="0"/>
        <w:numPr>
          <w:ilvl w:val="0"/>
          <w:numId w:val="2"/>
        </w:numPr>
      </w:pPr>
      <w:r>
        <w:rPr/>
        <w:t xml:space="preserve">Alternatives to IPMCs for biomimetic actuation</w:t>
      </w:r>
    </w:p>
    <w:p>
      <w:pPr>
        <w:spacing w:after="0"/>
        <w:numPr>
          <w:ilvl w:val="0"/>
          <w:numId w:val="2"/>
        </w:numPr>
      </w:pPr>
      <w:r>
        <w:rPr/>
        <w:t xml:space="preserve">Potential risks of using IPMCs in medical devices</w:t>
      </w:r>
    </w:p>
    <w:p>
      <w:pPr>
        <w:spacing w:after="0"/>
        <w:numPr>
          <w:ilvl w:val="0"/>
          <w:numId w:val="2"/>
        </w:numPr>
      </w:pPr>
      <w:r>
        <w:rPr/>
        <w:t xml:space="preserve">Advantages of IPMCs over other methods of biomimetic actuation</w:t>
      </w:r>
    </w:p>
    <w:p>
      <w:pPr>
        <w:spacing w:after="0"/>
        <w:numPr>
          <w:ilvl w:val="0"/>
          <w:numId w:val="2"/>
        </w:numPr>
      </w:pPr>
      <w:r>
        <w:rPr/>
        <w:t xml:space="preserve">Potential drawbacks of using IPMCs</w:t>
      </w:r>
    </w:p>
    <w:p>
      <w:pPr>
        <w:spacing w:after="0"/>
        <w:numPr>
          <w:ilvl w:val="0"/>
          <w:numId w:val="2"/>
        </w:numPr>
      </w:pPr>
      <w:r>
        <w:rPr/>
        <w:t xml:space="preserve">Evidence for potential risks of using IPMCs</w:t>
      </w:r>
    </w:p>
    <w:p>
      <w:pPr>
        <w:numPr>
          <w:ilvl w:val="0"/>
          <w:numId w:val="2"/>
        </w:numPr>
      </w:pPr>
      <w:r>
        <w:rPr/>
        <w:t xml:space="preserve">Promotional content for IPMCs in biomimetic actuation</w:t>
      </w:r>
    </w:p>
    <w:p>
      <w:pPr>
        <w:pStyle w:val="Heading1"/>
      </w:pPr>
      <w:bookmarkStart w:id="6" w:name="_Toc6"/>
      <w:r>
        <w:t>Report location:</w:t>
      </w:r>
      <w:bookmarkEnd w:id="6"/>
    </w:p>
    <w:p>
      <w:hyperlink r:id="rId8" w:history="1">
        <w:r>
          <w:rPr>
            <w:color w:val="2980b9"/>
            <w:u w:val="single"/>
          </w:rPr>
          <w:t xml:space="preserve">https://www.fullpicture.app/item/2518d78e93f522f26a480e62bd2a694d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4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suschemeng.1c06891" TargetMode="External"/><Relationship Id="rId8" Type="http://schemas.openxmlformats.org/officeDocument/2006/relationships/hyperlink" Target="https://www.fullpicture.app/item/2518d78e93f522f26a480e62bd2a69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2023-02-24T18:55:12+01:00</dcterms:created>
  <dcterms:modified xsi:type="dcterms:W3CDTF">2023-02-24T18:55:12+01:00</dcterms:modified>
</cp:coreProperties>
</file>

<file path=docProps/custom.xml><?xml version="1.0" encoding="utf-8"?>
<Properties xmlns="http://schemas.openxmlformats.org/officeDocument/2006/custom-properties" xmlns:vt="http://schemas.openxmlformats.org/officeDocument/2006/docPropsVTypes"/>
</file>