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叶片振动及碰摩响应研究 - 中国知网</w:t></w:r><w:br/><w:hyperlink r:id="rId7" w:history="1"><w:r><w:rPr><w:color w:val="2980b9"/><w:u w:val="single"/></w:rPr><w:t xml:space="preserve">https://kns.cnki.net/kcms2/article/abstract?v=3uoqIhG8C475KOm_zrgu4lQARvep2SAk-6BvX81hrs37AaEFpExs0Ioge79Y5pBQ-OUYn_W7IycrEVHqWJ6U2dkLcIU359_c&uniplatform=NZKPT</w:t></w:r></w:hyperlink></w:p><w:p><w:pPr><w:pStyle w:val="Heading1"/></w:pPr><w:bookmarkStart w:id="2" w:name="_Toc2"/><w:r><w:t>Article summary:</w:t></w:r><w:bookmarkEnd w:id="2"/></w:p><w:p><w:pPr><w:jc w:val="both"/></w:pPr><w:r><w:rPr/><w:t xml:space="preserve">1. Exploring the influence of rotor whirl on the accuracy of non-contact stress measurement of blade tip timing</w:t></w:r></w:p><w:p><w:pPr><w:jc w:val="both"/></w:pPr><w:r><w:rPr/><w:t xml:space="preserve">2. Simulating the transient dynamic response process of blade-coating rubbing</w:t></w:r></w:p><w:p><w:pPr><w:jc w:val="both"/></w:pPr><w:r><w:rPr/><w:t xml:space="preserve">3. Studying the large deflection deformation response mode of the blade when the rubbing load is large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research conducted on blade vibration and rubbing response. The article is well-structured and clearly outlines its main points, providing detailed information about each point. The article also cites relevant sources to support its claims, which adds to its credibility.</w:t></w:r></w:p><w:p><w:pPr><w:jc w:val="both"/></w:pPr><w:r><w:rPr/><w:t xml:space="preserve">However, there are some potential biases in the article that should be noted. For example, it does not explore any counterarguments or present both sides equally; instead, it focuses solely on supporting evidence for its claims. Additionally, there is no mention of possible risks associated with this research or any potential implications for safety or reliability. Furthermore, some of the claims made in the article are unsupported by evidence and could be seen as promotional content. </w:t></w:r></w:p><w:p><w:pPr><w:jc w:val="both"/></w:pPr><w:r><w:rPr/><w:t xml:space="preserve">In conclusion, while this article is generally reliable and trustworthy,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Blade vibration safety risks</w:t></w:r></w:p><w:p><w:pPr><w:spacing w:after="0"/><w:numPr><w:ilvl w:val="0"/><w:numId w:val="2"/></w:numPr></w:pPr><w:r><w:rPr/><w:t xml:space="preserve">Blade vibration reliability implications</w:t></w:r></w:p><w:p><w:pPr><w:spacing w:after="0"/><w:numPr><w:ilvl w:val="0"/><w:numId w:val="2"/></w:numPr></w:pPr><w:r><w:rPr/><w:t xml:space="preserve">Blade rubbing response research</w:t></w:r></w:p><w:p><w:pPr><w:spacing w:after="0"/><w:numPr><w:ilvl w:val="0"/><w:numId w:val="2"/></w:numPr></w:pPr><w:r><w:rPr/><w:t xml:space="preserve">Counterarguments to blade vibration research</w:t></w:r></w:p><w:p><w:pPr><w:spacing w:after="0"/><w:numPr><w:ilvl w:val="0"/><w:numId w:val="2"/></w:numPr></w:pPr><w:r><w:rPr/><w:t xml:space="preserve">Blade vibration research implications</w:t></w:r></w:p><w:p><w:pPr><w:numPr><w:ilvl w:val="0"/><w:numId w:val="2"/></w:numPr></w:pPr><w:r><w:rPr/><w:t xml:space="preserve">Blade vibration research limitations</w:t></w:r></w:p><w:p><w:pPr><w:pStyle w:val="Heading1"/></w:pPr><w:bookmarkStart w:id="6" w:name="_Toc6"/><w:r><w:t>Report location:</w:t></w:r><w:bookmarkEnd w:id="6"/></w:p><w:p><w:hyperlink r:id="rId8" w:history="1"><w:r><w:rPr><w:color w:val="2980b9"/><w:u w:val="single"/></w:rPr><w:t xml:space="preserve">https://www.fullpicture.app/item/2526455ff10265512d172bda609f1ba8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8E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6BvX81hrs37AaEFpExs0Ioge79Y5pBQ-OUYn_W7IycrEVHqWJ6U2dkLcIU359_c&amp;uniplatform=NZKPT" TargetMode="External"/><Relationship Id="rId8" Type="http://schemas.openxmlformats.org/officeDocument/2006/relationships/hyperlink" Target="https://www.fullpicture.app/item/2526455ff10265512d172bda609f1b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2023-02-20T22:43:51+01:00</dcterms:created>
  <dcterms:modified xsi:type="dcterms:W3CDTF">2023-02-20T22:43:51+01:00</dcterms:modified>
</cp:coreProperties>
</file>

<file path=docProps/custom.xml><?xml version="1.0" encoding="utf-8"?>
<Properties xmlns="http://schemas.openxmlformats.org/officeDocument/2006/custom-properties" xmlns:vt="http://schemas.openxmlformats.org/officeDocument/2006/docPropsVTypes"/>
</file>