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Coatings | Free Full-Text | Microstructure Evolution and Hardness Improvement of WC-Co Composites Sintered with Fe Substituting Part of Co Binder</w:t>
      </w:r>
      <w:br/>
      <w:hyperlink r:id="rId7" w:history="1">
        <w:r>
          <w:rPr>
            <w:color w:val="2980b9"/>
            <w:u w:val="single"/>
          </w:rPr>
          <w:t xml:space="preserve">https://www.mdpi.com/2079-6412/13/1/116</w:t>
        </w:r>
      </w:hyperlink>
    </w:p>
    <w:p>
      <w:pPr>
        <w:pStyle w:val="Heading1"/>
      </w:pPr>
      <w:bookmarkStart w:id="2" w:name="_Toc2"/>
      <w:r>
        <w:t>Article summary:</w:t>
      </w:r>
      <w:bookmarkEnd w:id="2"/>
    </w:p>
    <w:p>
      <w:pPr>
        <w:jc w:val="both"/>
      </w:pPr>
      <w:r>
        <w:rPr/>
        <w:t xml:space="preserve">1. WC-13Co (wt.%) composite with Fe added was prepared by pressureless sintering, and its microstructure and mechanical properties were analyzed.</w:t>
      </w:r>
    </w:p>
    <w:p>
      <w:pPr>
        <w:jc w:val="both"/>
      </w:pPr>
      <w:r>
        <w:rPr/>
        <w:t xml:space="preserve">2. The effect of Fe and C content on the microstructure of the eta phase, binder phase, grain size and porosity, as well as mechanical properties in the W-Co-Fe-C system was discussed quantitatively.</w:t>
      </w:r>
    </w:p>
    <w:p>
      <w:pPr>
        <w:jc w:val="both"/>
      </w:pPr>
      <w:r>
        <w:rPr/>
        <w:t xml:space="preserve">3. The sample added both 2% Fe and 1% C has the optimum matching of hardness and toughness, with a 9.4% increase in hardness compared to the sample without adding Fe and 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scientific methods such as XRD, SEM, EDS, Vickers hardness tester to analyze the microstructure and mechanical properties of WC-13Co (wt.%) composite with Fe added that was prepared by pressureless sintering. The article also provides quantitative analysis on the effect of Fe and C content on the microstructure of the eta phase, binder phase, grain size and porosity, as well as mechanical properties in the W-Co-Fe-C system which adds credibility to its claims. </w:t>
      </w:r>
    </w:p>
    <w:p>
      <w:pPr>
        <w:jc w:val="both"/>
      </w:pPr>
      <w:r>
        <w:rPr/>
        <w:t xml:space="preserve">However, there are some potential biases that should be noted when reading this article. Firstly, it does not explore any counterarguments or present both sides equally when discussing the effects of Fe and C content on the microstructure of WC-13Co (wt.%) composite with Fe added that was prepared by pressureless sintering; instead it only presents one side which could be seen as biased or one sided reporting. Secondly, there is no mention of possible risks associated with using this material which could be seen as a missing point of consideration for readers who are looking for more information about potential risks associated with using this material in their applications. Lastly, there is no evidence provided for some claims made in this article such as “the growth behavior of WC in liquid CoFe was different from that in liquid Fe” which could be seen as unsupported claims or missing evidence for claims made in this article.</w:t>
      </w:r>
    </w:p>
    <w:p>
      <w:pPr>
        <w:pStyle w:val="Heading1"/>
      </w:pPr>
      <w:bookmarkStart w:id="5" w:name="_Toc5"/>
      <w:r>
        <w:t>Topics for further research:</w:t>
      </w:r>
      <w:bookmarkEnd w:id="5"/>
    </w:p>
    <w:p>
      <w:pPr>
        <w:spacing w:after="0"/>
        <w:numPr>
          <w:ilvl w:val="0"/>
          <w:numId w:val="2"/>
        </w:numPr>
      </w:pPr>
      <w:r>
        <w:rPr/>
        <w:t xml:space="preserve">Pressureless sintering of WC-13Co (wt.%) composite</w:t>
      </w:r>
    </w:p>
    <w:p>
      <w:pPr>
        <w:spacing w:after="0"/>
        <w:numPr>
          <w:ilvl w:val="0"/>
          <w:numId w:val="2"/>
        </w:numPr>
      </w:pPr>
      <w:r>
        <w:rPr/>
        <w:t xml:space="preserve">Effects of Fe and C content on microstructure</w:t>
      </w:r>
    </w:p>
    <w:p>
      <w:pPr>
        <w:spacing w:after="0"/>
        <w:numPr>
          <w:ilvl w:val="0"/>
          <w:numId w:val="2"/>
        </w:numPr>
      </w:pPr>
      <w:r>
        <w:rPr/>
        <w:t xml:space="preserve">Risks associated with WC-13Co (wt.%) composite</w:t>
      </w:r>
    </w:p>
    <w:p>
      <w:pPr>
        <w:spacing w:after="0"/>
        <w:numPr>
          <w:ilvl w:val="0"/>
          <w:numId w:val="2"/>
        </w:numPr>
      </w:pPr>
      <w:r>
        <w:rPr/>
        <w:t xml:space="preserve">Growth behavior of WC in liquid CoFe</w:t>
      </w:r>
    </w:p>
    <w:p>
      <w:pPr>
        <w:spacing w:after="0"/>
        <w:numPr>
          <w:ilvl w:val="0"/>
          <w:numId w:val="2"/>
        </w:numPr>
      </w:pPr>
      <w:r>
        <w:rPr/>
        <w:t xml:space="preserve">Mechanical properties of WC-13Co (wt.%) composite</w:t>
      </w:r>
    </w:p>
    <w:p>
      <w:pPr>
        <w:numPr>
          <w:ilvl w:val="0"/>
          <w:numId w:val="2"/>
        </w:numPr>
      </w:pPr>
      <w:r>
        <w:rPr/>
        <w:t xml:space="preserve">Porosity of WC-13Co (wt.%) composite</w:t>
      </w:r>
    </w:p>
    <w:p>
      <w:pPr>
        <w:pStyle w:val="Heading1"/>
      </w:pPr>
      <w:bookmarkStart w:id="6" w:name="_Toc6"/>
      <w:r>
        <w:t>Report location:</w:t>
      </w:r>
      <w:bookmarkEnd w:id="6"/>
    </w:p>
    <w:p>
      <w:hyperlink r:id="rId8" w:history="1">
        <w:r>
          <w:rPr>
            <w:color w:val="2980b9"/>
            <w:u w:val="single"/>
          </w:rPr>
          <w:t xml:space="preserve">https://www.fullpicture.app/item/2528d68fbedf9864cbc9851cc5996ad3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ED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412/13/1/116" TargetMode="External"/><Relationship Id="rId8" Type="http://schemas.openxmlformats.org/officeDocument/2006/relationships/hyperlink" Target="https://www.fullpicture.app/item/2528d68fbedf9864cbc9851cc5996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2023-02-28T01:04:42+01:00</dcterms:created>
  <dcterms:modified xsi:type="dcterms:W3CDTF">2023-02-28T01:04:42+01:00</dcterms:modified>
</cp:coreProperties>
</file>

<file path=docProps/custom.xml><?xml version="1.0" encoding="utf-8"?>
<Properties xmlns="http://schemas.openxmlformats.org/officeDocument/2006/custom-properties" xmlns:vt="http://schemas.openxmlformats.org/officeDocument/2006/docPropsVTypes"/>
</file>