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new method and device of aligning patient setup lasers in radiation therapy. Journal of Applied Clinical Medical Physics, 17(1), 49–61 | 10.1120/jacmp.v17i1.5527</w:t>
      </w:r>
      <w:br/>
      <w:hyperlink r:id="rId7" w:history="1">
        <w:r>
          <w:rPr>
            <w:color w:val="2980b9"/>
            <w:u w:val="single"/>
          </w:rPr>
          <w:t xml:space="preserve">https://sci-hub.st/10.1120/jacmp.v17i1.5527</w:t>
        </w:r>
      </w:hyperlink>
    </w:p>
    <w:p>
      <w:pPr>
        <w:pStyle w:val="Heading1"/>
      </w:pPr>
      <w:bookmarkStart w:id="2" w:name="_Toc2"/>
      <w:r>
        <w:t>Article summary:</w:t>
      </w:r>
      <w:bookmarkEnd w:id="2"/>
    </w:p>
    <w:p>
      <w:pPr>
        <w:jc w:val="both"/>
      </w:pPr>
      <w:r>
        <w:rPr/>
        <w:t xml:space="preserve">1. This article presents a new method and device for aligning patient setup lasers in radiation therapy.</w:t>
      </w:r>
    </w:p>
    <w:p>
      <w:pPr>
        <w:jc w:val="both"/>
      </w:pPr>
      <w:r>
        <w:rPr/>
        <w:t xml:space="preserve">2. The device is composed of a laser emitter, a laser receiver, and an alignment system.</w:t>
      </w:r>
    </w:p>
    <w:p>
      <w:pPr>
        <w:jc w:val="both"/>
      </w:pPr>
      <w:r>
        <w:rPr/>
        <w:t xml:space="preserve">3. The results of the study showed that the proposed method and device are effective in accurately aligning patient setup lasers in radiation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new method and device for aligning patient setup lasers in radiation therapy, including its components, how it works, and the results of the study which showed that it is effective in accurately aligning patient setup lasers in radiation therapy. However, there are some potential biases to consider when evaluating this article. For example, the authors may have been biased towards their own research due to their involvement with developing the device. Additionally, there may be some missing points of consideration or evidence for claims made that could have been explored further. Furthermore, there may be some promotional content present as well as partiality towards certain aspects of the research or findings that could lead to one-sided reporting or unsupported claims being made. Finally, possible risks associated with using this device should also be noted but may not have been adequately addressed in this article.</w:t>
      </w:r>
    </w:p>
    <w:p>
      <w:pPr>
        <w:pStyle w:val="Heading1"/>
      </w:pPr>
      <w:bookmarkStart w:id="5" w:name="_Toc5"/>
      <w:r>
        <w:t>Topics for further research:</w:t>
      </w:r>
      <w:bookmarkEnd w:id="5"/>
    </w:p>
    <w:p>
      <w:pPr>
        <w:spacing w:after="0"/>
        <w:numPr>
          <w:ilvl w:val="0"/>
          <w:numId w:val="2"/>
        </w:numPr>
      </w:pPr>
      <w:r>
        <w:rPr/>
        <w:t xml:space="preserve">Radiation therapy patient setup laser accuracy</w:t>
      </w:r>
    </w:p>
    <w:p>
      <w:pPr>
        <w:spacing w:after="0"/>
        <w:numPr>
          <w:ilvl w:val="0"/>
          <w:numId w:val="2"/>
        </w:numPr>
      </w:pPr>
      <w:r>
        <w:rPr/>
        <w:t xml:space="preserve">Potential risks of using patient setup lasers in radiation therapy</w:t>
      </w:r>
    </w:p>
    <w:p>
      <w:pPr>
        <w:spacing w:after="0"/>
        <w:numPr>
          <w:ilvl w:val="0"/>
          <w:numId w:val="2"/>
        </w:numPr>
      </w:pPr>
      <w:r>
        <w:rPr/>
        <w:t xml:space="preserve">Benefits of using patient setup lasers in radiation therapy</w:t>
      </w:r>
    </w:p>
    <w:p>
      <w:pPr>
        <w:spacing w:after="0"/>
        <w:numPr>
          <w:ilvl w:val="0"/>
          <w:numId w:val="2"/>
        </w:numPr>
      </w:pPr>
      <w:r>
        <w:rPr/>
        <w:t xml:space="preserve">Comparison of patient setup lasers in radiation therapy</w:t>
      </w:r>
    </w:p>
    <w:p>
      <w:pPr>
        <w:spacing w:after="0"/>
        <w:numPr>
          <w:ilvl w:val="0"/>
          <w:numId w:val="2"/>
        </w:numPr>
      </w:pPr>
      <w:r>
        <w:rPr/>
        <w:t xml:space="preserve">Patient setup laser alignment methods</w:t>
      </w:r>
    </w:p>
    <w:p>
      <w:pPr>
        <w:numPr>
          <w:ilvl w:val="0"/>
          <w:numId w:val="2"/>
        </w:numPr>
      </w:pPr>
      <w:r>
        <w:rPr/>
        <w:t xml:space="preserve">Patient setup laser alignment device safety</w:t>
      </w:r>
    </w:p>
    <w:p>
      <w:pPr>
        <w:pStyle w:val="Heading1"/>
      </w:pPr>
      <w:bookmarkStart w:id="6" w:name="_Toc6"/>
      <w:r>
        <w:t>Report location:</w:t>
      </w:r>
      <w:bookmarkEnd w:id="6"/>
    </w:p>
    <w:p>
      <w:hyperlink r:id="rId8" w:history="1">
        <w:r>
          <w:rPr>
            <w:color w:val="2980b9"/>
            <w:u w:val="single"/>
          </w:rPr>
          <w:t xml:space="preserve">https://www.fullpicture.app/item/256bbea771ed3d1a4a4d07bda8460bd7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47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20/jacmp.v17i1.5527" TargetMode="External"/><Relationship Id="rId8" Type="http://schemas.openxmlformats.org/officeDocument/2006/relationships/hyperlink" Target="https://www.fullpicture.app/item/256bbea771ed3d1a4a4d07bda8460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2023-02-28T11:37:05+01:00</dcterms:created>
  <dcterms:modified xsi:type="dcterms:W3CDTF">2023-02-28T11:37:05+01:00</dcterms:modified>
</cp:coreProperties>
</file>

<file path=docProps/custom.xml><?xml version="1.0" encoding="utf-8"?>
<Properties xmlns="http://schemas.openxmlformats.org/officeDocument/2006/custom-properties" xmlns:vt="http://schemas.openxmlformats.org/officeDocument/2006/docPropsVTypes"/>
</file>