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Uncertainty in Unit Commitment in Power Systems: A Review of Models, Methods, and Applications</w:t>
      </w:r>
      <w:br/>
      <w:hyperlink r:id="rId7" w:history="1">
        <w:r>
          <w:rPr>
            <w:color w:val="2980b9"/>
            <w:u w:val="single"/>
          </w:rPr>
          <w:t xml:space="preserve">https://www.mdpi.com/1996-1073/14/20/6658</w:t>
        </w:r>
      </w:hyperlink>
    </w:p>
    <w:p>
      <w:pPr>
        <w:pStyle w:val="Heading1"/>
      </w:pPr>
      <w:bookmarkStart w:id="2" w:name="_Toc2"/>
      <w:r>
        <w:t>Article summary:</w:t>
      </w:r>
      <w:bookmarkEnd w:id="2"/>
    </w:p>
    <w:p>
      <w:pPr>
        <w:jc w:val="both"/>
      </w:pPr>
      <w:r>
        <w:rPr/>
        <w:t xml:space="preserve">1. This paper reviews methods of uncertainty management, parameter modeling, simulation tools, and test systems for the unit commitment problem (UCP) in power systems.</w:t>
      </w:r>
    </w:p>
    <w:p>
      <w:pPr>
        <w:jc w:val="both"/>
      </w:pPr>
      <w:r>
        <w:rPr/>
        <w:t xml:space="preserve">2. Uncertainties that are considered in a UCP can be classified as technical (outages, forecast errors, and plugin electric vehicle (PEV) penetration), economic (electricity prices), and “epidemics, pandemics, and disasters” (techno-socio-economic). </w:t>
      </w:r>
    </w:p>
    <w:p>
      <w:pPr>
        <w:jc w:val="both"/>
      </w:pPr>
      <w:r>
        <w:rPr/>
        <w:t xml:space="preserve">3. Various methods have been developed to model the uncertainties of these parameters, such as stochastic programming, probabilistic methods, chance-constrained programming (CCP), robust optimization, risk-based optimization, the hierarchical scheduling strategy, and information gap decision theory.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an overview of different models and methods used to address uncertainties in unit commitment problems in power systems. The article is well researched with references to relevant studies and reviews on the topic. The authors provide a comprehensive review of different approaches to uncertainty management such as stochastic programming, probabilistic methods, CCPs etc., which makes it a valuable resource for researchers interested in this field. </w:t>
      </w:r>
    </w:p>
    <w:p>
      <w:pPr>
        <w:jc w:val="both"/>
      </w:pPr>
      <w:r>
        <w:rPr/>
        <w:t xml:space="preserve">The article does not present any biases or one-sided reporting; instead it presents both sides equally by providing an overview of different approaches to uncertainty management. Furthermore, the authors provide detailed explanations of each approach along with their advantages and disadvantages which helps readers understand them better. </w:t>
      </w:r>
    </w:p>
    <w:p>
      <w:pPr>
        <w:jc w:val="both"/>
      </w:pPr>
      <w:r>
        <w:rPr/>
        <w:t xml:space="preserve">The only potential issue with the article is that it does not explore counterarguments or alternative perspectives on the topic which could have provided more insights into the subject matter. Additionally, there is no mention of possible risks associated with each approach which could have been beneficial for readers who are considering using them in their research or practice.</w:t>
      </w:r>
    </w:p>
    <w:p>
      <w:pPr>
        <w:pStyle w:val="Heading1"/>
      </w:pPr>
      <w:bookmarkStart w:id="5" w:name="_Toc5"/>
      <w:r>
        <w:t>Topics for further research:</w:t>
      </w:r>
      <w:bookmarkEnd w:id="5"/>
    </w:p>
    <w:p>
      <w:pPr>
        <w:spacing w:after="0"/>
        <w:numPr>
          <w:ilvl w:val="0"/>
          <w:numId w:val="2"/>
        </w:numPr>
      </w:pPr>
      <w:r>
        <w:rPr/>
        <w:t xml:space="preserve">Risk assessment in unit commitment problems</w:t>
      </w:r>
    </w:p>
    <w:p>
      <w:pPr>
        <w:spacing w:after="0"/>
        <w:numPr>
          <w:ilvl w:val="0"/>
          <w:numId w:val="2"/>
        </w:numPr>
      </w:pPr>
      <w:r>
        <w:rPr/>
        <w:t xml:space="preserve">Alternative approaches to uncertainty management</w:t>
      </w:r>
    </w:p>
    <w:p>
      <w:pPr>
        <w:spacing w:after="0"/>
        <w:numPr>
          <w:ilvl w:val="0"/>
          <w:numId w:val="2"/>
        </w:numPr>
      </w:pPr>
      <w:r>
        <w:rPr/>
        <w:t xml:space="preserve">Advantages and disadvantages of stochastic programming</w:t>
      </w:r>
    </w:p>
    <w:p>
      <w:pPr>
        <w:spacing w:after="0"/>
        <w:numPr>
          <w:ilvl w:val="0"/>
          <w:numId w:val="2"/>
        </w:numPr>
      </w:pPr>
      <w:r>
        <w:rPr/>
        <w:t xml:space="preserve">Probabilistic methods for power systems</w:t>
      </w:r>
    </w:p>
    <w:p>
      <w:pPr>
        <w:spacing w:after="0"/>
        <w:numPr>
          <w:ilvl w:val="0"/>
          <w:numId w:val="2"/>
        </w:numPr>
      </w:pPr>
      <w:r>
        <w:rPr/>
        <w:t xml:space="preserve">CCPs for unit commitment problems</w:t>
      </w:r>
    </w:p>
    <w:p>
      <w:pPr>
        <w:numPr>
          <w:ilvl w:val="0"/>
          <w:numId w:val="2"/>
        </w:numPr>
      </w:pPr>
      <w:r>
        <w:rPr/>
        <w:t xml:space="preserve">Real-time optimization for power systems</w:t>
      </w:r>
    </w:p>
    <w:p>
      <w:pPr>
        <w:pStyle w:val="Heading1"/>
      </w:pPr>
      <w:bookmarkStart w:id="6" w:name="_Toc6"/>
      <w:r>
        <w:t>Report location:</w:t>
      </w:r>
      <w:bookmarkEnd w:id="6"/>
    </w:p>
    <w:p>
      <w:hyperlink r:id="rId8" w:history="1">
        <w:r>
          <w:rPr>
            <w:color w:val="2980b9"/>
            <w:u w:val="single"/>
          </w:rPr>
          <w:t xml:space="preserve">https://www.fullpicture.app/item/262c207cd51899e1b3a5d302b1ea49dc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A5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4/20/6658" TargetMode="External"/><Relationship Id="rId8" Type="http://schemas.openxmlformats.org/officeDocument/2006/relationships/hyperlink" Target="https://www.fullpicture.app/item/262c207cd51899e1b3a5d302b1ea49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2023-02-24T12:36:02+01:00</dcterms:created>
  <dcterms:modified xsi:type="dcterms:W3CDTF">2023-02-24T12:36:02+01:00</dcterms:modified>
</cp:coreProperties>
</file>

<file path=docProps/custom.xml><?xml version="1.0" encoding="utf-8"?>
<Properties xmlns="http://schemas.openxmlformats.org/officeDocument/2006/custom-properties" xmlns:vt="http://schemas.openxmlformats.org/officeDocument/2006/docPropsVTypes"/>
</file>