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of Z-type manifold microchannel cooling for ultra-high heat flux dissipation in power electronic devices - ScienceDirect</w:t>
      </w:r>
      <w:br/>
      <w:hyperlink r:id="rId7" w:history="1">
        <w:r>
          <w:rPr>
            <w:color w:val="2980b9"/>
            <w:u w:val="single"/>
          </w:rPr>
          <w:t xml:space="preserve">https://www.sciencedirect.com/science/article/pii/S0017931023009377</w:t>
        </w:r>
      </w:hyperlink>
    </w:p>
    <w:p>
      <w:pPr>
        <w:pStyle w:val="Heading1"/>
      </w:pPr>
      <w:bookmarkStart w:id="2" w:name="_Toc2"/>
      <w:r>
        <w:t>Article summary:</w:t>
      </w:r>
      <w:bookmarkEnd w:id="2"/>
    </w:p>
    <w:p>
      <w:pPr>
        <w:jc w:val="both"/>
      </w:pPr>
      <w:r>
        <w:rPr/>
        <w:t xml:space="preserve">1. SiC and GaN power electronic devices face the challenge of ultra-high heat flux dissipation, which can cause performance degradation and thermal breakdown.</w:t>
      </w:r>
    </w:p>
    <w:p>
      <w:pPr>
        <w:jc w:val="both"/>
      </w:pPr>
      <w:r>
        <w:rPr/>
        <w:t xml:space="preserve">2. Current remote cooling methods for power electronic devices have limitations in dissipating high heat flux, and microchannel cooling with a high thermal conductivity substrate is a potential solution.</w:t>
      </w:r>
    </w:p>
    <w:p>
      <w:pPr>
        <w:jc w:val="both"/>
      </w:pPr>
      <w:r>
        <w:rPr/>
        <w:t xml:space="preserve">3. Manifold microchannel (MMC) structures have been widely investigated for their low pressure drop penalty and excellent heat transfer efficiency, improving the energy efficiency of microfluidic systems. Recent studies have shown promising results in embedded microchannel cooling for real power semiconductor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对于上述文章，我认为它提供了关于Z型多孔道微通道冷却在高热流散热中的应用的一些有价值的信息。然而，文章也存在一些潜在的偏见和不足之处。</w:t>
      </w:r>
    </w:p>
    <w:p>
      <w:pPr>
        <w:jc w:val="both"/>
      </w:pPr>
      <w:r>
        <w:rPr/>
        <w:t xml:space="preserve"/>
      </w:r>
    </w:p>
    <w:p>
      <w:pPr>
        <w:jc w:val="both"/>
      </w:pPr>
      <w:r>
        <w:rPr/>
        <w:t xml:space="preserve">首先，文章没有提及其他可能存在的散热解决方案或技术。它只专注于Z型多孔道微通道冷却作为解决方案，并没有探讨其他可能的选择。这可能导致读者对其他潜在解决方案的了解不足。</w:t>
      </w:r>
    </w:p>
    <w:p>
      <w:pPr>
        <w:jc w:val="both"/>
      </w:pPr>
      <w:r>
        <w:rPr/>
        <w:t xml:space="preserve"/>
      </w:r>
    </w:p>
    <w:p>
      <w:pPr>
        <w:jc w:val="both"/>
      </w:pPr>
      <w:r>
        <w:rPr/>
        <w:t xml:space="preserve">其次，文章没有提供足够的证据来支持其主张。虽然它引用了一些先前的研究结果，但并未详细说明这些结果是如何得出的或如何与作者自己的实验结果相吻合。缺乏实验证据可能使读者对该方法的有效性产生怀疑。</w:t>
      </w:r>
    </w:p>
    <w:p>
      <w:pPr>
        <w:jc w:val="both"/>
      </w:pPr>
      <w:r>
        <w:rPr/>
        <w:t xml:space="preserve"/>
      </w:r>
    </w:p>
    <w:p>
      <w:pPr>
        <w:jc w:val="both"/>
      </w:pPr>
      <w:r>
        <w:rPr/>
        <w:t xml:space="preserve">此外，文章没有充分考虑到潜在风险和挑战。尽管它提到了高温可能导致性能下降甚至热失效，但并未详细讨论如何应对这些问题或可能出现的其他问题。这种片面报道可能会给读者留下不完整或误导性的印象。</w:t>
      </w:r>
    </w:p>
    <w:p>
      <w:pPr>
        <w:jc w:val="both"/>
      </w:pPr>
      <w:r>
        <w:rPr/>
        <w:t xml:space="preserve"/>
      </w:r>
    </w:p>
    <w:p>
      <w:pPr>
        <w:jc w:val="both"/>
      </w:pPr>
      <w:r>
        <w:rPr/>
        <w:t xml:space="preserve">最后，文章似乎更倾向于宣传Z型多孔道微通道冷却的优点，而忽视了可能存在的缺点或限制。这种偏袒可能导致读者对该方法的评估不够全面和客观。</w:t>
      </w:r>
    </w:p>
    <w:p>
      <w:pPr>
        <w:jc w:val="both"/>
      </w:pPr>
      <w:r>
        <w:rPr/>
        <w:t xml:space="preserve"/>
      </w:r>
    </w:p>
    <w:p>
      <w:pPr>
        <w:jc w:val="both"/>
      </w:pPr>
      <w:r>
        <w:rPr/>
        <w:t xml:space="preserve">综上所述，尽管上述文章提供了一些有价值的信息，但它也存在一些潜在的偏见和不足之处。读者应该保持批判性思维，并寻找更多来源以获取全面和客观的信息。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其他散热解决方案或技术
</w:t>
      </w:r>
    </w:p>
    <w:p>
      <w:pPr>
        <w:spacing w:after="0"/>
        <w:numPr>
          <w:ilvl w:val="0"/>
          <w:numId w:val="2"/>
        </w:numPr>
      </w:pPr>
      <w:r>
        <w:rPr/>
        <w:t xml:space="preserve">证据支持
</w:t>
      </w:r>
    </w:p>
    <w:p>
      <w:pPr>
        <w:spacing w:after="0"/>
        <w:numPr>
          <w:ilvl w:val="0"/>
          <w:numId w:val="2"/>
        </w:numPr>
      </w:pPr>
      <w:r>
        <w:rPr/>
        <w:t xml:space="preserve">实验结果与先前研究的一致性
</w:t>
      </w:r>
    </w:p>
    <w:p>
      <w:pPr>
        <w:spacing w:after="0"/>
        <w:numPr>
          <w:ilvl w:val="0"/>
          <w:numId w:val="2"/>
        </w:numPr>
      </w:pPr>
      <w:r>
        <w:rPr/>
        <w:t xml:space="preserve">潜在风险和挑战
</w:t>
      </w:r>
    </w:p>
    <w:p>
      <w:pPr>
        <w:spacing w:after="0"/>
        <w:numPr>
          <w:ilvl w:val="0"/>
          <w:numId w:val="2"/>
        </w:numPr>
      </w:pPr>
      <w:r>
        <w:rPr/>
        <w:t xml:space="preserve">高温导致的性能下降和热失效
</w:t>
      </w:r>
    </w:p>
    <w:p>
      <w:pPr>
        <w:numPr>
          <w:ilvl w:val="0"/>
          <w:numId w:val="2"/>
        </w:numPr>
      </w:pPr>
      <w:r>
        <w:rPr/>
        <w:t xml:space="preserve">Z型多孔道微通道冷却的缺点或限制</w:t>
      </w:r>
    </w:p>
    <w:p>
      <w:pPr>
        <w:pStyle w:val="Heading1"/>
      </w:pPr>
      <w:bookmarkStart w:id="6" w:name="_Toc6"/>
      <w:r>
        <w:t>Report location:</w:t>
      </w:r>
      <w:bookmarkEnd w:id="6"/>
    </w:p>
    <w:p>
      <w:hyperlink r:id="rId8" w:history="1">
        <w:r>
          <w:rPr>
            <w:color w:val="2980b9"/>
            <w:u w:val="single"/>
          </w:rPr>
          <w:t xml:space="preserve">https://www.fullpicture.app/item/264607769a5dd7cd0c5879bf14ed31d6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2E9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23009377" TargetMode="External"/><Relationship Id="rId8" Type="http://schemas.openxmlformats.org/officeDocument/2006/relationships/hyperlink" Target="https://www.fullpicture.app/item/264607769a5dd7cd0c5879bf14ed31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2024-04-03T20:14:09+02:00</dcterms:created>
  <dcterms:modified xsi:type="dcterms:W3CDTF">2024-04-03T20:14:09+02:00</dcterms:modified>
</cp:coreProperties>
</file>

<file path=docProps/custom.xml><?xml version="1.0" encoding="utf-8"?>
<Properties xmlns="http://schemas.openxmlformats.org/officeDocument/2006/custom-properties" xmlns:vt="http://schemas.openxmlformats.org/officeDocument/2006/docPropsVTypes"/>
</file>