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Wendy’s Targets Sales Growth Amid Restructuring - WSJ</w:t>
      </w:r>
      <w:br/>
      <w:hyperlink r:id="rId7" w:history="1">
        <w:r>
          <w:rPr>
            <w:color w:val="2980b9"/>
            <w:u w:val="single"/>
          </w:rPr>
          <w:t xml:space="preserve">https://www.wsj.com/articles/wendys-targets-sales-growth-amid-restructuring-d64845e8?mod=business_lead_pos4</w:t>
        </w:r>
      </w:hyperlink>
    </w:p>
    <w:p>
      <w:pPr>
        <w:pStyle w:val="Heading1"/>
      </w:pPr>
      <w:bookmarkStart w:id="2" w:name="_Toc2"/>
      <w:r>
        <w:t>Article summary:</w:t>
      </w:r>
      <w:bookmarkEnd w:id="2"/>
    </w:p>
    <w:p>
      <w:pPr>
        <w:jc w:val="both"/>
      </w:pPr>
      <w:r>
        <w:rPr/>
        <w:t xml:space="preserve">1. Wendy’s Co. is targeting systemwide sales growth in the mid-single digits through 2025 as part of a restructuring plan to streamline costs.</w:t>
      </w:r>
    </w:p>
    <w:p>
      <w:pPr>
        <w:jc w:val="both"/>
      </w:pPr>
      <w:r>
        <w:rPr/>
        <w:t xml:space="preserve">2. The company expects global systemwide sales to grow 6% to 8% in 2023, and is aiming to hold general and administrative costs flat for the next two years.</w:t>
      </w:r>
    </w:p>
    <w:p>
      <w:pPr>
        <w:jc w:val="both"/>
      </w:pPr>
      <w:r>
        <w:rPr/>
        <w:t xml:space="preserve">3. Other U.S. companies have also set out on cost-cutting plans amid economic uncertainty, such as McDonald’s Corp., which announced a strategic plan for the food company earlier this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“Wendy’s Targets Sales Growth Amid Restructuring - WSJ” provides an overview of Wendy’s Co.'s restructuring plan and its expected impact on sales growth over the next few years. The article is generally reliable and trustworthy, providing accurate information about the company's plans and goals, as well as other relevant information about similar cost-cutting initiatives from other U.S.-based companies such as McDonald's Corp..</w:t>
      </w:r>
    </w:p>
    <w:p>
      <w:pPr>
        <w:jc w:val="both"/>
      </w:pPr>
      <w:r>
        <w:rPr/>
        <w:t xml:space="preserve">However, there are some potential biases present in the article that should be noted. For example, while it does provide some information about other companies' cost-cutting initiatives, it does not explore any potential counterarguments or risks associated with these strategies, nor does it provide any evidence for the claims made about their effectiveness or potential success rates. Additionally, there is no mention of any possible negative impacts that Wendy's restructuring plan may have on its employees or customers, which could be seen as a form of partiality towards the company itself.</w:t>
      </w:r>
    </w:p>
    <w:p>
      <w:pPr>
        <w:jc w:val="both"/>
      </w:pPr>
      <w:r>
        <w:rPr/>
        <w:t xml:space="preserve">In conclusion, while this article provides an overall reliable overview of Wendy's restructuring plan and its expected impact on sales growth over the next few years,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cost-cutting initiatives</w:t>
      </w:r>
    </w:p>
    <w:p>
      <w:pPr>
        <w:spacing w:after="0"/>
        <w:numPr>
          <w:ilvl w:val="0"/>
          <w:numId w:val="2"/>
        </w:numPr>
      </w:pPr>
      <w:r>
        <w:rPr/>
        <w:t xml:space="preserve">Negative impacts of restructuring on employees</w:t>
      </w:r>
    </w:p>
    <w:p>
      <w:pPr>
        <w:spacing w:after="0"/>
        <w:numPr>
          <w:ilvl w:val="0"/>
          <w:numId w:val="2"/>
        </w:numPr>
      </w:pPr>
      <w:r>
        <w:rPr/>
        <w:t xml:space="preserve">Success rates of similar cost-cutting initiatives</w:t>
      </w:r>
    </w:p>
    <w:p>
      <w:pPr>
        <w:spacing w:after="0"/>
        <w:numPr>
          <w:ilvl w:val="0"/>
          <w:numId w:val="2"/>
        </w:numPr>
      </w:pPr>
      <w:r>
        <w:rPr/>
        <w:t xml:space="preserve">Evidence for claims about cost-cutting initiatives</w:t>
      </w:r>
    </w:p>
    <w:p>
      <w:pPr>
        <w:spacing w:after="0"/>
        <w:numPr>
          <w:ilvl w:val="0"/>
          <w:numId w:val="2"/>
        </w:numPr>
      </w:pPr>
      <w:r>
        <w:rPr/>
        <w:t xml:space="preserve">Counterarguments to cost-cutting initiatives</w:t>
      </w:r>
    </w:p>
    <w:p>
      <w:pPr>
        <w:numPr>
          <w:ilvl w:val="0"/>
          <w:numId w:val="2"/>
        </w:numPr>
      </w:pPr>
      <w:r>
        <w:rPr/>
        <w:t xml:space="preserve">Impact of Wendy's restructuring on customers</w:t>
      </w:r>
    </w:p>
    <w:p>
      <w:pPr>
        <w:pStyle w:val="Heading1"/>
      </w:pPr>
      <w:bookmarkStart w:id="6" w:name="_Toc6"/>
      <w:r>
        <w:t>Report location:</w:t>
      </w:r>
      <w:bookmarkEnd w:id="6"/>
    </w:p>
    <w:p>
      <w:hyperlink r:id="rId8" w:history="1">
        <w:r>
          <w:rPr>
            <w:color w:val="2980b9"/>
            <w:u w:val="single"/>
          </w:rPr>
          <w:t xml:space="preserve">https://www.fullpicture.app/item/26806464cb87e65612b35278e207010a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5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wendys-targets-sales-growth-amid-restructuring-d64845e8?mod=business_lead_pos4" TargetMode="External"/><Relationship Id="rId8" Type="http://schemas.openxmlformats.org/officeDocument/2006/relationships/hyperlink" Target="https://www.fullpicture.app/item/26806464cb87e65612b35278e20701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2023-03-05T17:08:38+01:00</dcterms:created>
  <dcterms:modified xsi:type="dcterms:W3CDTF">2023-03-05T17:08:38+01:00</dcterms:modified>
</cp:coreProperties>
</file>

<file path=docProps/custom.xml><?xml version="1.0" encoding="utf-8"?>
<Properties xmlns="http://schemas.openxmlformats.org/officeDocument/2006/custom-properties" xmlns:vt="http://schemas.openxmlformats.org/officeDocument/2006/docPropsVTypes"/>
</file>