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Fís Map of Central Asia.</w:t>
      </w:r>
      <w:br/>
      <w:hyperlink r:id="rId7" w:history="1">
        <w:r>
          <w:rPr>
            <w:color w:val="2980b9"/>
            <w:u w:val="single"/>
          </w:rPr>
          <w:t xml:space="preserve">https://chat.openai.com/chat/c203b8e1-9037-471c-9955-a65f61bf80d6</w:t>
        </w:r>
      </w:hyperlink>
    </w:p>
    <w:p>
      <w:pPr>
        <w:pStyle w:val="Heading1"/>
      </w:pPr>
      <w:bookmarkStart w:id="2" w:name="_Toc2"/>
      <w:r>
        <w:t>Article summary:</w:t>
      </w:r>
      <w:bookmarkEnd w:id="2"/>
    </w:p>
    <w:p>
      <w:pPr>
        <w:jc w:val="both"/>
      </w:pPr>
      <w:r>
        <w:rPr/>
        <w:t xml:space="preserve">1. Central Asia consists of five countries: Kazakhstan, Uzbekistan, Turkmenistan, Kyrgyzstan, and Tajikistan.</w:t>
      </w:r>
    </w:p>
    <w:p>
      <w:pPr>
        <w:jc w:val="both"/>
      </w:pPr>
      <w:r>
        <w:rPr/>
        <w:t xml:space="preserve">2. Each country has its own capital and shares borders with neighboring countries.</w:t>
      </w:r>
    </w:p>
    <w:p>
      <w:pPr>
        <w:jc w:val="both"/>
      </w:pPr>
      <w:r>
        <w:rPr/>
        <w:t xml:space="preserve">3. The region is characterized by beautiful mountain landscapes and a long coastline along the Caspian Sea.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brief overview of the political map of Central Asia, highlighting the five countries that make up the region and their respective borders. However, there are several potential biases and missing points of consideration in the article.</w:t>
      </w:r>
    </w:p>
    <w:p>
      <w:pPr>
        <w:jc w:val="both"/>
      </w:pPr>
      <w:r>
        <w:rPr/>
        <w:t xml:space="preserve"/>
      </w:r>
    </w:p>
    <w:p>
      <w:pPr>
        <w:jc w:val="both"/>
      </w:pPr>
      <w:r>
        <w:rPr/>
        <w:t xml:space="preserve">Firstly, the article does not provide any historical context or background information on Central Asia. This is important as the region has a rich history and culture that has shaped its current political landscape. Without this context, readers may not fully understand the complexities of the region.</w:t>
      </w:r>
    </w:p>
    <w:p>
      <w:pPr>
        <w:jc w:val="both"/>
      </w:pPr>
      <w:r>
        <w:rPr/>
        <w:t xml:space="preserve"/>
      </w:r>
    </w:p>
    <w:p>
      <w:pPr>
        <w:jc w:val="both"/>
      </w:pPr>
      <w:r>
        <w:rPr/>
        <w:t xml:space="preserve">Secondly, the article only briefly mentions each country's capital city and bordering countries without providing any further information on their political systems, economies, or cultures. This one-sided reporting could lead to a simplistic understanding of each country and potentially reinforce stereotypes or misconceptions.</w:t>
      </w:r>
    </w:p>
    <w:p>
      <w:pPr>
        <w:jc w:val="both"/>
      </w:pPr>
      <w:r>
        <w:rPr/>
        <w:t xml:space="preserve"/>
      </w:r>
    </w:p>
    <w:p>
      <w:pPr>
        <w:jc w:val="both"/>
      </w:pPr>
      <w:r>
        <w:rPr/>
        <w:t xml:space="preserve">Additionally, there is no mention of any potential risks or challenges facing the region such as political instability, economic inequality, or environmental issues. This lack of exploration into counterarguments or alternative perspectives could be seen as promoting a positive image of Central Asia without acknowledging its challenges.</w:t>
      </w:r>
    </w:p>
    <w:p>
      <w:pPr>
        <w:jc w:val="both"/>
      </w:pPr>
      <w:r>
        <w:rPr/>
        <w:t xml:space="preserve"/>
      </w:r>
    </w:p>
    <w:p>
      <w:pPr>
        <w:jc w:val="both"/>
      </w:pPr>
      <w:r>
        <w:rPr/>
        <w:t xml:space="preserve">Furthermore, there is no evidence provided for some claims made in the article such as Uzbekistan being the most populous country in Central Asia. This unsupported claim could lead to misinformation being spread.</w:t>
      </w:r>
    </w:p>
    <w:p>
      <w:pPr>
        <w:jc w:val="both"/>
      </w:pPr>
      <w:r>
        <w:rPr/>
        <w:t xml:space="preserve"/>
      </w:r>
    </w:p>
    <w:p>
      <w:pPr>
        <w:jc w:val="both"/>
      </w:pPr>
      <w:r>
        <w:rPr/>
        <w:t xml:space="preserve">Overall, while the article provides a basic overview of Central Asia's political map, it lacks depth and critical analysis. Its potential biases include one-sided reporting and promotional content without acknowledging potential risks or challenges facing the region.</w:t>
      </w:r>
    </w:p>
    <w:p>
      <w:pPr>
        <w:pStyle w:val="Heading1"/>
      </w:pPr>
      <w:bookmarkStart w:id="5" w:name="_Toc5"/>
      <w:r>
        <w:t>Topics for further research:</w:t>
      </w:r>
      <w:bookmarkEnd w:id="5"/>
    </w:p>
    <w:p>
      <w:pPr>
        <w:spacing w:after="0"/>
        <w:numPr>
          <w:ilvl w:val="0"/>
          <w:numId w:val="2"/>
        </w:numPr>
      </w:pPr>
      <w:r>
        <w:rPr/>
        <w:t xml:space="preserve">Historical background of Central Asia
</w:t>
      </w:r>
    </w:p>
    <w:p>
      <w:pPr>
        <w:spacing w:after="0"/>
        <w:numPr>
          <w:ilvl w:val="0"/>
          <w:numId w:val="2"/>
        </w:numPr>
      </w:pPr>
      <w:r>
        <w:rPr/>
        <w:t xml:space="preserve">Political systems of Central Asian countries
</w:t>
      </w:r>
    </w:p>
    <w:p>
      <w:pPr>
        <w:spacing w:after="0"/>
        <w:numPr>
          <w:ilvl w:val="0"/>
          <w:numId w:val="2"/>
        </w:numPr>
      </w:pPr>
      <w:r>
        <w:rPr/>
        <w:t xml:space="preserve">Economies of Central Asian countries
</w:t>
      </w:r>
    </w:p>
    <w:p>
      <w:pPr>
        <w:spacing w:after="0"/>
        <w:numPr>
          <w:ilvl w:val="0"/>
          <w:numId w:val="2"/>
        </w:numPr>
      </w:pPr>
      <w:r>
        <w:rPr/>
        <w:t xml:space="preserve">Cultures of Central Asian countries
</w:t>
      </w:r>
    </w:p>
    <w:p>
      <w:pPr>
        <w:spacing w:after="0"/>
        <w:numPr>
          <w:ilvl w:val="0"/>
          <w:numId w:val="2"/>
        </w:numPr>
      </w:pPr>
      <w:r>
        <w:rPr/>
        <w:t xml:space="preserve">Risks and challenges facing Central Asia
</w:t>
      </w:r>
    </w:p>
    <w:p>
      <w:pPr>
        <w:numPr>
          <w:ilvl w:val="0"/>
          <w:numId w:val="2"/>
        </w:numPr>
      </w:pPr>
      <w:r>
        <w:rPr/>
        <w:t xml:space="preserve">Population statistics of Central Asian countries</w:t>
      </w:r>
    </w:p>
    <w:p>
      <w:pPr>
        <w:pStyle w:val="Heading1"/>
      </w:pPr>
      <w:bookmarkStart w:id="6" w:name="_Toc6"/>
      <w:r>
        <w:t>Report location:</w:t>
      </w:r>
      <w:bookmarkEnd w:id="6"/>
    </w:p>
    <w:p>
      <w:hyperlink r:id="rId8" w:history="1">
        <w:r>
          <w:rPr>
            <w:color w:val="2980b9"/>
            <w:u w:val="single"/>
          </w:rPr>
          <w:t xml:space="preserve">https://www.fullpicture.app/item/26819169a815ea73d90800890dde78a9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2869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at.openai.com/chat/c203b8e1-9037-471c-9955-a65f61bf80d6" TargetMode="External"/><Relationship Id="rId8" Type="http://schemas.openxmlformats.org/officeDocument/2006/relationships/hyperlink" Target="https://www.fullpicture.app/item/26819169a815ea73d90800890dde78a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2023-12-31T19:01:57+01:00</dcterms:created>
  <dcterms:modified xsi:type="dcterms:W3CDTF">2023-12-31T19:01:57+01:00</dcterms:modified>
</cp:coreProperties>
</file>

<file path=docProps/custom.xml><?xml version="1.0" encoding="utf-8"?>
<Properties xmlns="http://schemas.openxmlformats.org/officeDocument/2006/custom-properties" xmlns:vt="http://schemas.openxmlformats.org/officeDocument/2006/docPropsVTypes"/>
</file>