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Feature‐driven robust surgery scheduling - Wang - Production and Operations Management - Wiley Online Library</w:t>
      </w:r>
      <w:br/>
      <w:hyperlink r:id="rId7" w:history="1">
        <w:r>
          <w:rPr>
            <w:color w:val="2980b9"/>
            <w:u w:val="single"/>
          </w:rPr>
          <w:t xml:space="preserve">https://onlinelibrary.wiley.com/doi/10.1111/poms.13949</w:t>
        </w:r>
      </w:hyperlink>
    </w:p>
    <w:p>
      <w:pPr>
        <w:pStyle w:val="Heading1"/>
      </w:pPr>
      <w:bookmarkStart w:id="2" w:name="_Toc2"/>
      <w:r>
        <w:t>Article summary:</w:t>
      </w:r>
      <w:bookmarkEnd w:id="2"/>
    </w:p>
    <w:p>
      <w:pPr>
        <w:jc w:val="both"/>
      </w:pPr>
      <w:r>
        <w:rPr/>
        <w:t xml:space="preserve">1. Operating rooms (ORs) are a critical resource in hospitals, and effective surgery scheduling is essential for improving management performance.</w:t>
      </w:r>
    </w:p>
    <w:p>
      <w:pPr>
        <w:jc w:val="both"/>
      </w:pPr>
      <w:r>
        <w:rPr/>
        <w:t xml:space="preserve">2. Advances in information technology have enabled hospitals to access personalized medical data, which can be used to improve model fidelity of surgery duration and scheduling.</w:t>
      </w:r>
    </w:p>
    <w:p>
      <w:pPr>
        <w:jc w:val="both"/>
      </w:pPr>
      <w:r>
        <w:rPr/>
        <w:t xml:space="preserve">3. Surgery scheduling is challenging due to the heterogeneity of patient physical conditions, random arrivals, random surgery duration, and insufficient historical data.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challenges associated with surgery scheduling in hospitals and how advances in information technology can be used to improve model fidelity of surgery duration and scheduling. The article is well-written and provides a comprehensive review of the literature related to this topic.</w:t>
      </w:r>
    </w:p>
    <w:p>
      <w:pPr>
        <w:jc w:val="both"/>
      </w:pPr>
      <w:r>
        <w:rPr/>
        <w:t xml:space="preserve">The article does not appear to contain any biases or one-sided reporting, as it presents both sides of the issue fairly. It also does not contain any unsupported claims or missing points of consideration; instead, it provides a thorough overview of the challenges associated with surgery scheduling and how advances in information technology can help address them.</w:t>
      </w:r>
    </w:p>
    <w:p>
      <w:pPr>
        <w:jc w:val="both"/>
      </w:pPr>
      <w:r>
        <w:rPr/>
        <w:t xml:space="preserve">The article does not appear to contain any promotional content or partiality; instead, it provides an objective overview of the challenges associated with surgery scheduling and how advances in information technology can help address them. Additionally, possible risks are noted throughout the article, such as data scarcity when partitioned according to patient features and difficulty measuring multifaceted overtime risk.</w:t>
      </w:r>
    </w:p>
    <w:p>
      <w:pPr>
        <w:jc w:val="both"/>
      </w:pPr>
      <w:r>
        <w:rPr/>
        <w:t xml:space="preserve">In conclusion, this article appears to be trustworthy and reliable; it provides an objective overview of the challenges associated with surgery scheduling and how advances in information technology can help address them without any biases or one-sided reporting.</w:t>
      </w:r>
    </w:p>
    <w:p>
      <w:pPr>
        <w:pStyle w:val="Heading1"/>
      </w:pPr>
      <w:bookmarkStart w:id="5" w:name="_Toc5"/>
      <w:r>
        <w:t>Topics for further research:</w:t>
      </w:r>
      <w:bookmarkEnd w:id="5"/>
    </w:p>
    <w:p>
      <w:pPr>
        <w:spacing w:after="0"/>
        <w:numPr>
          <w:ilvl w:val="0"/>
          <w:numId w:val="2"/>
        </w:numPr>
      </w:pPr>
      <w:r>
        <w:rPr/>
        <w:t xml:space="preserve">Surgery scheduling algorithms</w:t>
      </w:r>
    </w:p>
    <w:p>
      <w:pPr>
        <w:spacing w:after="0"/>
        <w:numPr>
          <w:ilvl w:val="0"/>
          <w:numId w:val="2"/>
        </w:numPr>
      </w:pPr>
      <w:r>
        <w:rPr/>
        <w:t xml:space="preserve">Surgery scheduling optimization</w:t>
      </w:r>
    </w:p>
    <w:p>
      <w:pPr>
        <w:spacing w:after="0"/>
        <w:numPr>
          <w:ilvl w:val="0"/>
          <w:numId w:val="2"/>
        </w:numPr>
      </w:pPr>
      <w:r>
        <w:rPr/>
        <w:t xml:space="preserve">Surgery scheduling software</w:t>
      </w:r>
    </w:p>
    <w:p>
      <w:pPr>
        <w:spacing w:after="0"/>
        <w:numPr>
          <w:ilvl w:val="0"/>
          <w:numId w:val="2"/>
        </w:numPr>
      </w:pPr>
      <w:r>
        <w:rPr/>
        <w:t xml:space="preserve">Surgery scheduling data analysis</w:t>
      </w:r>
    </w:p>
    <w:p>
      <w:pPr>
        <w:spacing w:after="0"/>
        <w:numPr>
          <w:ilvl w:val="0"/>
          <w:numId w:val="2"/>
        </w:numPr>
      </w:pPr>
      <w:r>
        <w:rPr/>
        <w:t xml:space="preserve">Surgery scheduling risk assessment</w:t>
      </w:r>
    </w:p>
    <w:p>
      <w:pPr>
        <w:numPr>
          <w:ilvl w:val="0"/>
          <w:numId w:val="2"/>
        </w:numPr>
      </w:pPr>
      <w:r>
        <w:rPr/>
        <w:t xml:space="preserve">Surgery scheduling AI applications</w:t>
      </w:r>
    </w:p>
    <w:p>
      <w:pPr>
        <w:pStyle w:val="Heading1"/>
      </w:pPr>
      <w:bookmarkStart w:id="6" w:name="_Toc6"/>
      <w:r>
        <w:t>Report location:</w:t>
      </w:r>
      <w:bookmarkEnd w:id="6"/>
    </w:p>
    <w:p>
      <w:hyperlink r:id="rId8" w:history="1">
        <w:r>
          <w:rPr>
            <w:color w:val="2980b9"/>
            <w:u w:val="single"/>
          </w:rPr>
          <w:t xml:space="preserve">https://www.fullpicture.app/item/26b5ed00de9fd9c5e67bd84ca3acfdc3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02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poms.13949" TargetMode="External"/><Relationship Id="rId8" Type="http://schemas.openxmlformats.org/officeDocument/2006/relationships/hyperlink" Target="https://www.fullpicture.app/item/26b5ed00de9fd9c5e67bd84ca3acfd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2023-02-25T10:16:28+01:00</dcterms:created>
  <dcterms:modified xsi:type="dcterms:W3CDTF">2023-02-25T10:16:28+01:00</dcterms:modified>
</cp:coreProperties>
</file>

<file path=docProps/custom.xml><?xml version="1.0" encoding="utf-8"?>
<Properties xmlns="http://schemas.openxmlformats.org/officeDocument/2006/custom-properties" xmlns:vt="http://schemas.openxmlformats.org/officeDocument/2006/docPropsVTypes"/>
</file>