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the Shape of Nanoparticles Enable the Targeting to Cancer Cells over Healthy Cells? - Cong - 2021 - Advanced Functional Materials - Wiley Online Library</w:t>
      </w:r>
      <w:br/>
      <w:hyperlink r:id="rId7" w:history="1">
        <w:r>
          <w:rPr>
            <w:color w:val="2980b9"/>
            <w:u w:val="single"/>
          </w:rPr>
          <w:t xml:space="preserve">https://onlinelibrary.wiley.com/doi/10.1002/adfm.202007880</w:t>
        </w:r>
      </w:hyperlink>
    </w:p>
    <w:p>
      <w:pPr>
        <w:pStyle w:val="Heading1"/>
      </w:pPr>
      <w:bookmarkStart w:id="2" w:name="_Toc2"/>
      <w:r>
        <w:t>Article summary:</w:t>
      </w:r>
      <w:bookmarkEnd w:id="2"/>
    </w:p>
    <w:p>
      <w:pPr>
        <w:jc w:val="both"/>
      </w:pPr>
      <w:r>
        <w:rPr/>
        <w:t xml:space="preserve">1. Changing the shape of nanomaterials from spherical to rod-shape can increase uptake efficiency and circulation time in vivo.</w:t>
      </w:r>
    </w:p>
    <w:p>
      <w:pPr>
        <w:jc w:val="both"/>
      </w:pPr>
      <w:r>
        <w:rPr/>
        <w:t xml:space="preserve">2. Nanorods have been shown to be able to enter the nucleus of cancer cells, resulting in more anticancer drug released inside the nucleus with a concomitant increase in efficacy.</w:t>
      </w:r>
    </w:p>
    <w:p>
      <w:pPr>
        <w:jc w:val="both"/>
      </w:pPr>
      <w:r>
        <w:rPr/>
        <w:t xml:space="preserve">3. It is possible to target delivery of drugs to cancer cells only by adjusting the shape and size of nanoparticles, such as mesoporous silica nanorods and nanospheres.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citations from reputable sources. The article also presents both sides of the argument equally, exploring both potential benefits and risks associated with using nanoparticles for targeted drug delivery. The authors provide an overview of existing research on the topic, including studies that suggest that changing the shape of nanomaterials can increase uptake efficiency and circulation time in vivo, as well as studies that show how nanorods can enter the nucleus of cancer cells more effectively than nanospheres. They also discuss how macropinocytosis can be used to target drugs specifically to cancer cells rather than healthy cells, citing relevant studies that demonstrate this phenomenon. </w:t>
      </w:r>
    </w:p>
    <w:p>
      <w:pPr>
        <w:jc w:val="both"/>
      </w:pPr>
      <w:r>
        <w:rPr/>
        <w:t xml:space="preserve">The article does not appear to contain any promotional content or partiality towards one side or another; instead, it presents a balanced view on the potential benefits and risks associated with using nanoparticles for targeted drug delivery. Furthermore, it does not make any unsupported claims or omit any points of consideration; instead, it provides evidence for its claims through citations from reputable sources. Additionally, all possible risks are noted throughout the article, such as potential toxicity issues associated with using nanoparticles for drug delivery. </w:t>
      </w:r>
    </w:p>
    <w:p>
      <w:pPr>
        <w:jc w:val="both"/>
      </w:pPr>
      <w:r>
        <w:rPr/>
        <w:t xml:space="preserve">In conclusion, this article is generally reliable and trustworthy due to its balanced presentation of both sides of the argument and its use of evidence from reputable sources to support its claims.</w:t>
      </w:r>
    </w:p>
    <w:p>
      <w:pPr>
        <w:pStyle w:val="Heading1"/>
      </w:pPr>
      <w:bookmarkStart w:id="5" w:name="_Toc5"/>
      <w:r>
        <w:t>Topics for further research:</w:t>
      </w:r>
      <w:bookmarkEnd w:id="5"/>
    </w:p>
    <w:p>
      <w:pPr>
        <w:spacing w:after="0"/>
        <w:numPr>
          <w:ilvl w:val="0"/>
          <w:numId w:val="2"/>
        </w:numPr>
      </w:pPr>
      <w:r>
        <w:rPr/>
        <w:t xml:space="preserve">Nanoparticle drug delivery safety</w:t>
      </w:r>
    </w:p>
    <w:p>
      <w:pPr>
        <w:spacing w:after="0"/>
        <w:numPr>
          <w:ilvl w:val="0"/>
          <w:numId w:val="2"/>
        </w:numPr>
      </w:pPr>
      <w:r>
        <w:rPr/>
        <w:t xml:space="preserve">Nanoparticle drug delivery efficacy</w:t>
      </w:r>
    </w:p>
    <w:p>
      <w:pPr>
        <w:spacing w:after="0"/>
        <w:numPr>
          <w:ilvl w:val="0"/>
          <w:numId w:val="2"/>
        </w:numPr>
      </w:pPr>
      <w:r>
        <w:rPr/>
        <w:t xml:space="preserve">Macropinocytosis drug targeting</w:t>
      </w:r>
    </w:p>
    <w:p>
      <w:pPr>
        <w:spacing w:after="0"/>
        <w:numPr>
          <w:ilvl w:val="0"/>
          <w:numId w:val="2"/>
        </w:numPr>
      </w:pPr>
      <w:r>
        <w:rPr/>
        <w:t xml:space="preserve">Nanoparticle shape effects on drug delivery</w:t>
      </w:r>
    </w:p>
    <w:p>
      <w:pPr>
        <w:spacing w:after="0"/>
        <w:numPr>
          <w:ilvl w:val="0"/>
          <w:numId w:val="2"/>
        </w:numPr>
      </w:pPr>
      <w:r>
        <w:rPr/>
        <w:t xml:space="preserve">Nanoparticle drug delivery toxicity</w:t>
      </w:r>
    </w:p>
    <w:p>
      <w:pPr>
        <w:numPr>
          <w:ilvl w:val="0"/>
          <w:numId w:val="2"/>
        </w:numPr>
      </w:pPr>
      <w:r>
        <w:rPr/>
        <w:t xml:space="preserve">Nanoparticle drug delivery circulation time</w:t>
      </w:r>
    </w:p>
    <w:p>
      <w:pPr>
        <w:pStyle w:val="Heading1"/>
      </w:pPr>
      <w:bookmarkStart w:id="6" w:name="_Toc6"/>
      <w:r>
        <w:t>Report location:</w:t>
      </w:r>
      <w:bookmarkEnd w:id="6"/>
    </w:p>
    <w:p>
      <w:hyperlink r:id="rId8" w:history="1">
        <w:r>
          <w:rPr>
            <w:color w:val="2980b9"/>
            <w:u w:val="single"/>
          </w:rPr>
          <w:t xml:space="preserve">https://www.fullpicture.app/item/26ea393b9bf7bbb54c89484c1a7d5c12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7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007880" TargetMode="External"/><Relationship Id="rId8" Type="http://schemas.openxmlformats.org/officeDocument/2006/relationships/hyperlink" Target="https://www.fullpicture.app/item/26ea393b9bf7bbb54c89484c1a7d5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2023-02-24T04:14:31+01:00</dcterms:created>
  <dcterms:modified xsi:type="dcterms:W3CDTF">2023-02-24T04:14:31+01:00</dcterms:modified>
</cp:coreProperties>
</file>

<file path=docProps/custom.xml><?xml version="1.0" encoding="utf-8"?>
<Properties xmlns="http://schemas.openxmlformats.org/officeDocument/2006/custom-properties" xmlns:vt="http://schemas.openxmlformats.org/officeDocument/2006/docPropsVTypes"/>
</file>