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chromosome-level genome of Cherax quadricarinatus - PubMed</w:t>
      </w:r>
      <w:br/>
      <w:hyperlink r:id="rId7" w:history="1">
        <w:r>
          <w:rPr>
            <w:color w:val="2980b9"/>
            <w:u w:val="single"/>
          </w:rPr>
          <w:t xml:space="preserve">https://pubmed.ncbi.nlm.nih.gov/37062798/</w:t>
        </w:r>
      </w:hyperlink>
    </w:p>
    <w:p>
      <w:pPr>
        <w:pStyle w:val="Heading1"/>
      </w:pPr>
      <w:bookmarkStart w:id="2" w:name="_Toc2"/>
      <w:r>
        <w:t>Article summary:</w:t>
      </w:r>
      <w:bookmarkEnd w:id="2"/>
    </w:p>
    <w:p>
      <w:pPr>
        <w:jc w:val="both"/>
      </w:pPr>
      <w:r>
        <w:rPr/>
        <w:t xml:space="preserve">1. Cherax quadricarinatus is an aquatic crustacean with potential for commercial culture and is an ideal model for studying sex determination mechanisms.</w:t>
      </w:r>
    </w:p>
    <w:p>
      <w:pPr>
        <w:jc w:val="both"/>
      </w:pPr>
      <w:r>
        <w:rPr/>
        <w:t xml:space="preserve">2. A chromosome-level genome of Cherax quadricarinatus was assembled, with a size of 5.26 Gb and contig N50 of 144.33 kb.</w:t>
      </w:r>
    </w:p>
    <w:p>
      <w:pPr>
        <w:jc w:val="both"/>
      </w:pPr>
      <w:r>
        <w:rPr/>
        <w:t xml:space="preserve">3. The genome contained 78.69% repeat sequences and 20,460 protein-coding genes, with 82.40% of them functionally annotated. This genome provides a valuable reference for other complex genomes and evolutionary studies in crustaceans.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文章标题为"The chromosome-level genome of Cherax quadricarinatus"，是关于澳洲红爪龙虾基因组的研究。根据文章摘要，研究团队通过组装了一个染色体水平的基因组，并对其进行了详细的分析和注释。该基因组具有较大的染色体数量和高质量的重复序列和蛋白编码基因。</w:t>
      </w:r>
    </w:p>
    <w:p>
      <w:pPr>
        <w:jc w:val="both"/>
      </w:pPr>
      <w:r>
        <w:rPr/>
        <w:t xml:space="preserve"/>
      </w:r>
    </w:p>
    <w:p>
      <w:pPr>
        <w:jc w:val="both"/>
      </w:pPr>
      <w:r>
        <w:rPr/>
        <w:t xml:space="preserve">然而，由于文章没有提供详细的内容，我们无法对其潜在偏见及来源进行具体分析。以下是一些可能存在的问题：</w:t>
      </w:r>
    </w:p>
    <w:p>
      <w:pPr>
        <w:jc w:val="both"/>
      </w:pPr>
      <w:r>
        <w:rPr/>
        <w:t xml:space="preserve"/>
      </w:r>
    </w:p>
    <w:p>
      <w:pPr>
        <w:jc w:val="both"/>
      </w:pPr>
      <w:r>
        <w:rPr/>
        <w:t xml:space="preserve">1. 片面报道：由于缺乏详细信息，我们无法确定作者是否全面报道了研究结果。如果作者只选择性地呈现了符合他们假设或预期结果的数据，那么这篇文章可能存在片面报道的问题。</w:t>
      </w:r>
    </w:p>
    <w:p>
      <w:pPr>
        <w:jc w:val="both"/>
      </w:pPr>
      <w:r>
        <w:rPr/>
        <w:t xml:space="preserve"/>
      </w:r>
    </w:p>
    <w:p>
      <w:pPr>
        <w:jc w:val="both"/>
      </w:pPr>
      <w:r>
        <w:rPr/>
        <w:t xml:space="preserve">2. 无根据的主张：如果作者在没有足够证据支持的情况下提出了某些主张或结论，那么这篇文章可能存在无根据的主张问题。</w:t>
      </w:r>
    </w:p>
    <w:p>
      <w:pPr>
        <w:jc w:val="both"/>
      </w:pPr>
      <w:r>
        <w:rPr/>
        <w:t xml:space="preserve"/>
      </w:r>
    </w:p>
    <w:p>
      <w:pPr>
        <w:jc w:val="both"/>
      </w:pPr>
      <w:r>
        <w:rPr/>
        <w:t xml:space="preserve">3. 缺失的考虑点：如果作者没有考虑到其他可能解释结果或未讨论其他相关领域中已有研究结果，那么这篇文章可能存在缺失考虑点的问题。</w:t>
      </w:r>
    </w:p>
    <w:p>
      <w:pPr>
        <w:jc w:val="both"/>
      </w:pPr>
      <w:r>
        <w:rPr/>
        <w:t xml:space="preserve"/>
      </w:r>
    </w:p>
    <w:p>
      <w:pPr>
        <w:jc w:val="both"/>
      </w:pPr>
      <w:r>
        <w:rPr/>
        <w:t xml:space="preserve">4. 所提出主张的缺失证据：如果作者没有提供足够的证据来支持他们的主张或结论，那么这篇文章可能存在缺失证据的问题。</w:t>
      </w:r>
    </w:p>
    <w:p>
      <w:pPr>
        <w:jc w:val="both"/>
      </w:pPr>
      <w:r>
        <w:rPr/>
        <w:t xml:space="preserve"/>
      </w:r>
    </w:p>
    <w:p>
      <w:pPr>
        <w:jc w:val="both"/>
      </w:pPr>
      <w:r>
        <w:rPr/>
        <w:t xml:space="preserve">5. 未探索的反驳：如果作者没有讨论已有研究中对其结果的反驳或质疑，那么这篇文章可能存在未探索反驳的问题。</w:t>
      </w:r>
    </w:p>
    <w:p>
      <w:pPr>
        <w:jc w:val="both"/>
      </w:pPr>
      <w:r>
        <w:rPr/>
        <w:t xml:space="preserve"/>
      </w:r>
    </w:p>
    <w:p>
      <w:pPr>
        <w:jc w:val="both"/>
      </w:pPr>
      <w:r>
        <w:rPr/>
        <w:t xml:space="preserve">6. 宣传内容和偏袒：如果文章中存在宣传性语言或对某个观点、方法或机构的偏袒，那么这篇文章可能存在宣传内容和偏袒的问题。</w:t>
      </w:r>
    </w:p>
    <w:p>
      <w:pPr>
        <w:jc w:val="both"/>
      </w:pPr>
      <w:r>
        <w:rPr/>
        <w:t xml:space="preserve"/>
      </w:r>
    </w:p>
    <w:p>
      <w:pPr>
        <w:jc w:val="both"/>
      </w:pPr>
      <w:r>
        <w:rPr/>
        <w:t xml:space="preserve">7. 是否注意到可能的风险：如果作者没有讨论研究结果可能带来的潜在风险或限制，那么这篇文章可能存在忽视潜在风险的问题。</w:t>
      </w:r>
    </w:p>
    <w:p>
      <w:pPr>
        <w:jc w:val="both"/>
      </w:pPr>
      <w:r>
        <w:rPr/>
        <w:t xml:space="preserve"/>
      </w:r>
    </w:p>
    <w:p>
      <w:pPr>
        <w:jc w:val="both"/>
      </w:pPr>
      <w:r>
        <w:rPr/>
        <w:t xml:space="preserve">8. 没有平等地呈现双方：如果作者只关注一方观点而忽略了其他观点，或者没有平等地呈现不同观点之间的争议，那么这篇文章可能存在不平等呈现双方的问题。</w:t>
      </w:r>
    </w:p>
    <w:p>
      <w:pPr>
        <w:jc w:val="both"/>
      </w:pPr>
      <w:r>
        <w:rPr/>
        <w:t xml:space="preserve"/>
      </w:r>
    </w:p>
    <w:p>
      <w:pPr>
        <w:jc w:val="both"/>
      </w:pPr>
      <w:r>
        <w:rPr/>
        <w:t xml:space="preserve">需要注意的是，由于我们无法获得完整的文章内容，以上分析仅基于标题和摘要进行推测。具体评估一篇科学文章是否存在上述问题需要对全文进行详细阅读和分析。</w:t>
      </w:r>
    </w:p>
    <w:p>
      <w:pPr>
        <w:pStyle w:val="Heading1"/>
      </w:pPr>
      <w:bookmarkStart w:id="5" w:name="_Toc5"/>
      <w:r>
        <w:t>Topics for further research:</w:t>
      </w:r>
      <w:bookmarkEnd w:id="5"/>
    </w:p>
    <w:p>
      <w:pPr>
        <w:spacing w:after="0"/>
        <w:numPr>
          <w:ilvl w:val="0"/>
          <w:numId w:val="2"/>
        </w:numPr>
      </w:pPr>
      <w:r>
        <w:rPr/>
        <w:t xml:space="preserve">The chromosome-level genome of Cherax quadricarinatus
</w:t>
      </w:r>
    </w:p>
    <w:p>
      <w:pPr>
        <w:spacing w:after="0"/>
        <w:numPr>
          <w:ilvl w:val="0"/>
          <w:numId w:val="2"/>
        </w:numPr>
      </w:pPr>
      <w:r>
        <w:rPr/>
        <w:t xml:space="preserve">genome assembly
</w:t>
      </w:r>
    </w:p>
    <w:p>
      <w:pPr>
        <w:spacing w:after="0"/>
        <w:numPr>
          <w:ilvl w:val="0"/>
          <w:numId w:val="2"/>
        </w:numPr>
      </w:pPr>
      <w:r>
        <w:rPr/>
        <w:t xml:space="preserve">detailed analysis and annotation
</w:t>
      </w:r>
    </w:p>
    <w:p>
      <w:pPr>
        <w:spacing w:after="0"/>
        <w:numPr>
          <w:ilvl w:val="0"/>
          <w:numId w:val="2"/>
        </w:numPr>
      </w:pPr>
      <w:r>
        <w:rPr/>
        <w:t xml:space="preserve">large number of chromosomes
</w:t>
      </w:r>
    </w:p>
    <w:p>
      <w:pPr>
        <w:spacing w:after="0"/>
        <w:numPr>
          <w:ilvl w:val="0"/>
          <w:numId w:val="2"/>
        </w:numPr>
      </w:pPr>
      <w:r>
        <w:rPr/>
        <w:t xml:space="preserve">high-quality repetitive sequences
</w:t>
      </w:r>
    </w:p>
    <w:p>
      <w:pPr>
        <w:numPr>
          <w:ilvl w:val="0"/>
          <w:numId w:val="2"/>
        </w:numPr>
      </w:pPr>
      <w:r>
        <w:rPr/>
        <w:t xml:space="preserve">protein-coding genes</w:t>
      </w:r>
    </w:p>
    <w:p>
      <w:pPr>
        <w:pStyle w:val="Heading1"/>
      </w:pPr>
      <w:bookmarkStart w:id="6" w:name="_Toc6"/>
      <w:r>
        <w:t>Report location:</w:t>
      </w:r>
      <w:bookmarkEnd w:id="6"/>
    </w:p>
    <w:p>
      <w:hyperlink r:id="rId8" w:history="1">
        <w:r>
          <w:rPr>
            <w:color w:val="2980b9"/>
            <w:u w:val="single"/>
          </w:rPr>
          <w:t xml:space="preserve">https://www.fullpicture.app/item/27238f79901003c51b2c31851ac41200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862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062798/" TargetMode="External"/><Relationship Id="rId8" Type="http://schemas.openxmlformats.org/officeDocument/2006/relationships/hyperlink" Target="https://www.fullpicture.app/item/27238f79901003c51b2c31851ac412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2024-05-13T06:14:20+02:00</dcterms:created>
  <dcterms:modified xsi:type="dcterms:W3CDTF">2024-05-13T06:14:20+02:00</dcterms:modified>
</cp:coreProperties>
</file>

<file path=docProps/custom.xml><?xml version="1.0" encoding="utf-8"?>
<Properties xmlns="http://schemas.openxmlformats.org/officeDocument/2006/custom-properties" xmlns:vt="http://schemas.openxmlformats.org/officeDocument/2006/docPropsVTypes"/>
</file>