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|女性手淫的原因和方式，以及与性高潮反应的关系。性与婚姻治疗杂志，1-16 |10.1080/0092623X.2020.1717700</w:t>
      </w:r>
      <w:br/>
      <w:hyperlink r:id="rId7" w:history="1">
        <w:r>
          <w:rPr>
            <w:color w:val="2980b9"/>
            <w:u w:val="single"/>
          </w:rPr>
          <w:t xml:space="preserve">https://sci-hub.et-fine.com/10.1080/0092623X.2020.1717700</w:t>
        </w:r>
      </w:hyperlink>
    </w:p>
    <w:p>
      <w:pPr>
        <w:pStyle w:val="Heading1"/>
      </w:pPr>
      <w:bookmarkStart w:id="2" w:name="_Toc2"/>
      <w:r>
        <w:t>Article summary:</w:t>
      </w:r>
      <w:bookmarkEnd w:id="2"/>
    </w:p>
    <w:p>
      <w:pPr>
        <w:jc w:val="both"/>
      </w:pPr>
      <w:r>
        <w:rPr/>
        <w:t xml:space="preserve">1. 女性手淫的原因和方式：这篇文章探讨了女性手淫的原因和方式。研究发现，女性手淫的原因包括满足性欲、解压、探索自己的身体以及增加性高潮等。而女性手淫的方式则包括使用手指刺激阴蒂、使用性玩具以及通过摩擦或挤压外阴等。</w:t>
      </w:r>
    </w:p>
    <w:p>
      <w:pPr>
        <w:jc w:val="both"/>
      </w:pPr>
      <w:r>
        <w:rPr/>
        <w:t xml:space="preserve"/>
      </w:r>
    </w:p>
    <w:p>
      <w:pPr>
        <w:jc w:val="both"/>
      </w:pPr>
      <w:r>
        <w:rPr/>
        <w:t xml:space="preserve">2. 女性手淫与性高潮反应的关系：研究还探讨了女性手淫与性高潮反应之间的关系。结果显示，女性手淫可以增加达到性高潮的可能性，并且能够帮助女性更好地了解自己的身体和需求。此外，研究还发现，对于那些难以在其他情境下达到高潮的女性来说，手淫可能是一种有效的方法。</w:t>
      </w:r>
    </w:p>
    <w:p>
      <w:pPr>
        <w:jc w:val="both"/>
      </w:pPr>
      <w:r>
        <w:rPr/>
        <w:t xml:space="preserve"/>
      </w:r>
    </w:p>
    <w:p>
      <w:pPr>
        <w:jc w:val="both"/>
      </w:pPr>
      <w:r>
        <w:rPr/>
        <w:t xml:space="preserve">3. 性与婚姻治疗杂志上发表：这篇文章发表在《Journal of Sex and Marital Therapy》上。该杂志专注于研究和讨论与性和婚姻相关的问题，并提供有关治疗方法和技巧的信息。这表明该研究对于理解和改善个体和夫妻的性生活具有重要意义。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对于上述文章的详细批判性分析，需要先阅读文章内容。由于该文章并未提供具体内容，因此无法进行详细的分析和提供见解。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具体内容
</w:t>
      </w:r>
    </w:p>
    <w:p>
      <w:pPr>
        <w:spacing w:after="0"/>
        <w:numPr>
          <w:ilvl w:val="0"/>
          <w:numId w:val="2"/>
        </w:numPr>
      </w:pPr>
      <w:r>
        <w:rPr/>
        <w:t xml:space="preserve">详细分析
</w:t>
      </w:r>
    </w:p>
    <w:p>
      <w:pPr>
        <w:spacing w:after="0"/>
        <w:numPr>
          <w:ilvl w:val="0"/>
          <w:numId w:val="2"/>
        </w:numPr>
      </w:pPr>
      <w:r>
        <w:rPr/>
        <w:t xml:space="preserve">提供见解
</w:t>
      </w:r>
    </w:p>
    <w:p>
      <w:pPr>
        <w:numPr>
          <w:ilvl w:val="0"/>
          <w:numId w:val="2"/>
        </w:numPr>
      </w:pPr>
      <w:r>
        <w:rPr/>
        <w:t xml:space="preserve">主题</w:t>
      </w:r>
    </w:p>
    <w:p>
      <w:pPr>
        <w:pStyle w:val="Heading1"/>
      </w:pPr>
      <w:bookmarkStart w:id="6" w:name="_Toc6"/>
      <w:r>
        <w:t>Report location:</w:t>
      </w:r>
      <w:bookmarkEnd w:id="6"/>
    </w:p>
    <w:p>
      <w:hyperlink r:id="rId8" w:history="1">
        <w:r>
          <w:rPr>
            <w:color w:val="2980b9"/>
            <w:u w:val="single"/>
          </w:rPr>
          <w:t xml:space="preserve">https://www.fullpicture.app/item/273911f18258dd482e07d043a4aece08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BB3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80/0092623X.2020.1717700" TargetMode="External"/><Relationship Id="rId8" Type="http://schemas.openxmlformats.org/officeDocument/2006/relationships/hyperlink" Target="https://www.fullpicture.app/item/273911f18258dd482e07d043a4aece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2024-01-19T09:20:41+01:00</dcterms:created>
  <dcterms:modified xsi:type="dcterms:W3CDTF">2024-01-19T09:20:41+01:00</dcterms:modified>
</cp:coreProperties>
</file>

<file path=docProps/custom.xml><?xml version="1.0" encoding="utf-8"?>
<Properties xmlns="http://schemas.openxmlformats.org/officeDocument/2006/custom-properties" xmlns:vt="http://schemas.openxmlformats.org/officeDocument/2006/docPropsVTypes"/>
</file>