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习近平同志简历_央广网</w:t>
      </w:r>
      <w:br/>
      <w:hyperlink r:id="rId7" w:history="1">
        <w:r>
          <w:rPr>
            <w:color w:val="2980b9"/>
            <w:u w:val="single"/>
          </w:rPr>
          <w:t xml:space="preserve">http://news.cnr.cn/native/gd/20171025/t20171025_524000459.shtml</w:t>
        </w:r>
      </w:hyperlink>
    </w:p>
    <w:p>
      <w:pPr>
        <w:pStyle w:val="Heading1"/>
      </w:pPr>
      <w:bookmarkStart w:id="2" w:name="_Toc2"/>
      <w:r>
        <w:t>Article summary:</w:t>
      </w:r>
      <w:bookmarkEnd w:id="2"/>
    </w:p>
    <w:p>
      <w:pPr>
        <w:jc w:val="both"/>
      </w:pPr>
      <w:r>
        <w:rPr/>
        <w:t xml:space="preserve">1. 习近平同志的个人经历和职业生涯，包括他在不同省份和部门的工作经验和领导职务。</w:t>
      </w:r>
    </w:p>
    <w:p>
      <w:pPr>
        <w:jc w:val="both"/>
      </w:pPr>
      <w:r>
        <w:rPr/>
        <w:t xml:space="preserve">2. 习近平同志的党内职务，包括中央委员会总书记、中央军委主席、中华人民共和国主席等。</w:t>
      </w:r>
    </w:p>
    <w:p>
      <w:pPr>
        <w:jc w:val="both"/>
      </w:pPr>
      <w:r>
        <w:rPr/>
        <w:t xml:space="preserve">3. 习近平同志在党内外的重要角色，如十七届、十八届、十九届中央政治局常委和中央书记处书记等。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作为一篇官方介绍习近平同志简历的文章，其内容主要是对习近平同志的工作经历和职务任期进行了简单罗列。但是，这篇文章存在一些潜在的偏见和片面报道。</w:t>
      </w:r>
    </w:p>
    <w:p>
      <w:pPr>
        <w:jc w:val="both"/>
      </w:pPr>
      <w:r>
        <w:rPr/>
        <w:t xml:space="preserve"/>
      </w:r>
    </w:p>
    <w:p>
      <w:pPr>
        <w:jc w:val="both"/>
      </w:pPr>
      <w:r>
        <w:rPr/>
        <w:t xml:space="preserve">首先，这篇文章没有提及习近平同志在担任福建省委书记期间所发生的“福建帮”事件，这是一个涉及到政治、商业、黑社会等多个领域的大案件，对于当时的福建省政府形象造成了极大的负面影响。这种缺失可能会让读者对习近平同志在福建省工作期间的表现产生疑虑。</w:t>
      </w:r>
    </w:p>
    <w:p>
      <w:pPr>
        <w:jc w:val="both"/>
      </w:pPr>
      <w:r>
        <w:rPr/>
        <w:t xml:space="preserve"/>
      </w:r>
    </w:p>
    <w:p>
      <w:pPr>
        <w:jc w:val="both"/>
      </w:pPr>
      <w:r>
        <w:rPr/>
        <w:t xml:space="preserve">其次，这篇文章没有提供足够的证据来支持其所述。例如，在介绍习近平同志在清华大学攻读博士学位时，并没有说明他具体研究什么课题或者取得了什么成果。这种缺失可能会让读者对习近平同志的学术背景和能力产生怀疑。</w:t>
      </w:r>
    </w:p>
    <w:p>
      <w:pPr>
        <w:jc w:val="both"/>
      </w:pPr>
      <w:r>
        <w:rPr/>
        <w:t xml:space="preserve"/>
      </w:r>
    </w:p>
    <w:p>
      <w:pPr>
        <w:jc w:val="both"/>
      </w:pPr>
      <w:r>
        <w:rPr/>
        <w:t xml:space="preserve">此外，这篇文章也存在一些宣传内容和偏袒现象。例如，在介绍习近平同志担任中共中央总书记和中国国家主席时，使用了“主席”、“军委主席”等尊称，给人以过分强调权威性和崇拜感觉的印象。同时，在介绍他曾经担任过各级领导职务时，并没有提及他是否取得了实际成果或者遇到了哪些挑战和困难。</w:t>
      </w:r>
    </w:p>
    <w:p>
      <w:pPr>
        <w:jc w:val="both"/>
      </w:pPr>
      <w:r>
        <w:rPr/>
        <w:t xml:space="preserve"/>
      </w:r>
    </w:p>
    <w:p>
      <w:pPr>
        <w:jc w:val="both"/>
      </w:pPr>
      <w:r>
        <w:rPr/>
        <w:t xml:space="preserve">总之，虽然这篇文章提供了一份详细的工作履历表格，但是其中存在着一些潜在问题和不足之处。读者需要保持批判性思维并结合其他信息来源来全面评估习近平同志的政治经历和能力水平。</w:t>
      </w:r>
    </w:p>
    <w:p>
      <w:pPr>
        <w:pStyle w:val="Heading1"/>
      </w:pPr>
      <w:bookmarkStart w:id="5" w:name="_Toc5"/>
      <w:r>
        <w:t>Topics for further research:</w:t>
      </w:r>
      <w:bookmarkEnd w:id="5"/>
    </w:p>
    <w:p>
      <w:pPr>
        <w:spacing w:after="0"/>
        <w:numPr>
          <w:ilvl w:val="0"/>
          <w:numId w:val="2"/>
        </w:numPr>
      </w:pPr>
      <w:r>
        <w:rPr/>
        <w:t xml:space="preserve">福建帮事件
</w:t>
      </w:r>
    </w:p>
    <w:p>
      <w:pPr>
        <w:spacing w:after="0"/>
        <w:numPr>
          <w:ilvl w:val="0"/>
          <w:numId w:val="2"/>
        </w:numPr>
      </w:pPr>
      <w:r>
        <w:rPr/>
        <w:t xml:space="preserve">学术研究成果
</w:t>
      </w:r>
    </w:p>
    <w:p>
      <w:pPr>
        <w:spacing w:after="0"/>
        <w:numPr>
          <w:ilvl w:val="0"/>
          <w:numId w:val="2"/>
        </w:numPr>
      </w:pPr>
      <w:r>
        <w:rPr/>
        <w:t xml:space="preserve">宣传内容和偏袒现象
</w:t>
      </w:r>
    </w:p>
    <w:p>
      <w:pPr>
        <w:spacing w:after="0"/>
        <w:numPr>
          <w:ilvl w:val="0"/>
          <w:numId w:val="2"/>
        </w:numPr>
      </w:pPr>
      <w:r>
        <w:rPr/>
        <w:t xml:space="preserve">实际成果和挑战
</w:t>
      </w:r>
    </w:p>
    <w:p>
      <w:pPr>
        <w:spacing w:after="0"/>
        <w:numPr>
          <w:ilvl w:val="0"/>
          <w:numId w:val="2"/>
        </w:numPr>
      </w:pPr>
      <w:r>
        <w:rPr/>
        <w:t xml:space="preserve">批判性思维
</w:t>
      </w:r>
    </w:p>
    <w:p>
      <w:pPr>
        <w:numPr>
          <w:ilvl w:val="0"/>
          <w:numId w:val="2"/>
        </w:numPr>
      </w:pPr>
      <w:r>
        <w:rPr/>
        <w:t xml:space="preserve">全面评估</w:t>
      </w:r>
    </w:p>
    <w:p>
      <w:pPr>
        <w:pStyle w:val="Heading1"/>
      </w:pPr>
      <w:bookmarkStart w:id="6" w:name="_Toc6"/>
      <w:r>
        <w:t>Report location:</w:t>
      </w:r>
      <w:bookmarkEnd w:id="6"/>
    </w:p>
    <w:p>
      <w:hyperlink r:id="rId8" w:history="1">
        <w:r>
          <w:rPr>
            <w:color w:val="2980b9"/>
            <w:u w:val="single"/>
          </w:rPr>
          <w:t xml:space="preserve">https://www.fullpicture.app/item/2742993079bb01267d2c9d6d500e08f8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CE3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ws.cnr.cn/native/gd/20171025/t20171025_524000459.shtml" TargetMode="External"/><Relationship Id="rId8" Type="http://schemas.openxmlformats.org/officeDocument/2006/relationships/hyperlink" Target="https://www.fullpicture.app/item/2742993079bb01267d2c9d6d500e08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2024-02-01T22:28:21+01:00</dcterms:created>
  <dcterms:modified xsi:type="dcterms:W3CDTF">2024-02-01T22:28:21+01:00</dcterms:modified>
</cp:coreProperties>
</file>

<file path=docProps/custom.xml><?xml version="1.0" encoding="utf-8"?>
<Properties xmlns="http://schemas.openxmlformats.org/officeDocument/2006/custom-properties" xmlns:vt="http://schemas.openxmlformats.org/officeDocument/2006/docPropsVTypes"/>
</file>