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progress on aluminum-based anode materials for lithium-ion batteries - Journal of Materials Chemistry A (RSC Publishing)</w:t>
      </w:r>
      <w:br/>
      <w:hyperlink r:id="rId7" w:history="1">
        <w:r>
          <w:rPr>
            <w:color w:val="2980b9"/>
            <w:u w:val="single"/>
          </w:rPr>
          <w:t xml:space="preserve">https://pubs.rsc.org/en/content/articlelanding/2020/TA/D0TA09762D</w:t>
        </w:r>
      </w:hyperlink>
    </w:p>
    <w:p>
      <w:pPr>
        <w:pStyle w:val="Heading1"/>
      </w:pPr>
      <w:bookmarkStart w:id="2" w:name="_Toc2"/>
      <w:r>
        <w:t>Article summary:</w:t>
      </w:r>
      <w:bookmarkEnd w:id="2"/>
    </w:p>
    <w:p>
      <w:pPr>
        <w:jc w:val="both"/>
      </w:pPr>
      <w:r>
        <w:rPr/>
        <w:t xml:space="preserve">1. Aluminum is a promising anode material for lithium-ion batteries due to its low cost, high capacity and low equilibrium potential.</w:t>
      </w:r>
    </w:p>
    <w:p>
      <w:pPr>
        <w:jc w:val="both"/>
      </w:pPr>
      <w:r>
        <w:rPr/>
        <w:t xml:space="preserve">2. Strategies such as nanostructure construction, surface modification, alloy designation and electrolyte optimization have been applied to boost the lithium storage performance of aluminum-based anode materials.</w:t>
      </w:r>
    </w:p>
    <w:p>
      <w:pPr>
        <w:jc w:val="both"/>
      </w:pPr>
      <w:r>
        <w:rPr/>
        <w:t xml:space="preserve">3. Challenges and future outlook on aluminum-based anode materials are discussed in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progress on aluminum-based anode materials for lithium-ion batteries. The authors provide a detailed description of the electrochemical lithium storage mechanism and strategies used to improve the performance of these materials. The article is well written and provides a balanced view of both the advantages and challenges associated with using aluminum-based anode materials for lithium-ion batteries. The authors also provide insight into possible future directions for research in this area. </w:t>
      </w:r>
    </w:p>
    <w:p>
      <w:pPr>
        <w:jc w:val="both"/>
      </w:pPr>
      <w:r>
        <w:rPr/>
        <w:t xml:space="preserve">The article does not appear to be biased or promotional in any way, as it presents both sides of the argument equally without favoring one over the other. All claims made by the authors are supported by evidence from previous studies, making them reliable and trustworthy. Furthermore, all potential risks associated with using aluminum-based anode materials are noted throughout the article, ensuring that readers are aware of any potential issues before attempting to use these materials in their own applications. </w:t>
      </w:r>
    </w:p>
    <w:p>
      <w:pPr>
        <w:jc w:val="both"/>
      </w:pPr>
      <w:r>
        <w:rPr/>
        <w:t xml:space="preserve">In conclusion, this article is reliable and trustworthy due to its balanced presentation of both sides of the argument and its support for all claims made by the authors with evidence from previous studies.</w:t>
      </w:r>
    </w:p>
    <w:p>
      <w:pPr>
        <w:pStyle w:val="Heading1"/>
      </w:pPr>
      <w:bookmarkStart w:id="5" w:name="_Toc5"/>
      <w:r>
        <w:t>Topics for further research:</w:t>
      </w:r>
      <w:bookmarkEnd w:id="5"/>
    </w:p>
    <w:p>
      <w:pPr>
        <w:spacing w:after="0"/>
        <w:numPr>
          <w:ilvl w:val="0"/>
          <w:numId w:val="2"/>
        </w:numPr>
      </w:pPr>
      <w:r>
        <w:rPr/>
        <w:t xml:space="preserve">Aluminum-based anode materials for lithium-ion batteries</w:t>
      </w:r>
    </w:p>
    <w:p>
      <w:pPr>
        <w:spacing w:after="0"/>
        <w:numPr>
          <w:ilvl w:val="0"/>
          <w:numId w:val="2"/>
        </w:numPr>
      </w:pPr>
      <w:r>
        <w:rPr/>
        <w:t xml:space="preserve">Electrochemical lithium storage mechanism</w:t>
      </w:r>
    </w:p>
    <w:p>
      <w:pPr>
        <w:spacing w:after="0"/>
        <w:numPr>
          <w:ilvl w:val="0"/>
          <w:numId w:val="2"/>
        </w:numPr>
      </w:pPr>
      <w:r>
        <w:rPr/>
        <w:t xml:space="preserve">Strategies to improve performance of aluminum-based anode materials</w:t>
      </w:r>
    </w:p>
    <w:p>
      <w:pPr>
        <w:spacing w:after="0"/>
        <w:numPr>
          <w:ilvl w:val="0"/>
          <w:numId w:val="2"/>
        </w:numPr>
      </w:pPr>
      <w:r>
        <w:rPr/>
        <w:t xml:space="preserve">Advantages of aluminum-based anode materials</w:t>
      </w:r>
    </w:p>
    <w:p>
      <w:pPr>
        <w:spacing w:after="0"/>
        <w:numPr>
          <w:ilvl w:val="0"/>
          <w:numId w:val="2"/>
        </w:numPr>
      </w:pPr>
      <w:r>
        <w:rPr/>
        <w:t xml:space="preserve">Challenges associated with aluminum-based anode materials</w:t>
      </w:r>
    </w:p>
    <w:p>
      <w:pPr>
        <w:numPr>
          <w:ilvl w:val="0"/>
          <w:numId w:val="2"/>
        </w:numPr>
      </w:pPr>
      <w:r>
        <w:rPr/>
        <w:t xml:space="preserve">Future directions for research in aluminum-based anode materials</w:t>
      </w:r>
    </w:p>
    <w:p>
      <w:pPr>
        <w:pStyle w:val="Heading1"/>
      </w:pPr>
      <w:bookmarkStart w:id="6" w:name="_Toc6"/>
      <w:r>
        <w:t>Report location:</w:t>
      </w:r>
      <w:bookmarkEnd w:id="6"/>
    </w:p>
    <w:p>
      <w:hyperlink r:id="rId8" w:history="1">
        <w:r>
          <w:rPr>
            <w:color w:val="2980b9"/>
            <w:u w:val="single"/>
          </w:rPr>
          <w:t xml:space="preserve">https://www.fullpicture.app/item/2743d58d7c834b05fe4d3d213b64c1a6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2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A/D0TA09762D" TargetMode="External"/><Relationship Id="rId8" Type="http://schemas.openxmlformats.org/officeDocument/2006/relationships/hyperlink" Target="https://www.fullpicture.app/item/2743d58d7c834b05fe4d3d213b64c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2023-03-04T08:51:15+01:00</dcterms:created>
  <dcterms:modified xsi:type="dcterms:W3CDTF">2023-03-04T08:51:15+01:00</dcterms:modified>
</cp:coreProperties>
</file>

<file path=docProps/custom.xml><?xml version="1.0" encoding="utf-8"?>
<Properties xmlns="http://schemas.openxmlformats.org/officeDocument/2006/custom-properties" xmlns:vt="http://schemas.openxmlformats.org/officeDocument/2006/docPropsVTypes"/>
</file>