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Reduced magnitude and shifted seasonality of CO2 sink by experimental warming in a coastal wetland - Sun - 2021 - Ecology - Wiley Online Library</w:t>
      </w:r>
      <w:br/>
      <w:hyperlink r:id="rId7" w:history="1">
        <w:r>
          <w:rPr>
            <w:color w:val="2980b9"/>
            <w:u w:val="single"/>
          </w:rPr>
          <w:t xml:space="preserve">https://esajournals.onlinelibrary.wiley.com/doi/pdf/10.1002/ecy.3236</w:t>
        </w:r>
      </w:hyperlink>
    </w:p>
    <w:p>
      <w:pPr>
        <w:pStyle w:val="Heading1"/>
      </w:pPr>
      <w:bookmarkStart w:id="2" w:name="_Toc2"/>
      <w:r>
        <w:t>Article summary:</w:t>
      </w:r>
      <w:bookmarkEnd w:id="2"/>
    </w:p>
    <w:p>
      <w:pPr>
        <w:jc w:val="both"/>
      </w:pPr>
      <w:r>
        <w:rPr/>
        <w:t xml:space="preserve">1. An experimental warming study was conducted in a coastal wetland to investigate the effects of climate change on carbon dioxide (CO2) sink.</w:t>
      </w:r>
    </w:p>
    <w:p>
      <w:pPr>
        <w:jc w:val="both"/>
      </w:pPr>
      <w:r>
        <w:rPr/>
        <w:t xml:space="preserve">2. The results showed that the magnitude of CO2 sink was reduced and its seasonality shifted due to the experimental warming.</w:t>
      </w:r>
    </w:p>
    <w:p>
      <w:pPr>
        <w:jc w:val="both"/>
      </w:pPr>
      <w:r>
        <w:rPr/>
        <w:t xml:space="preserve">3. These findings suggest that climate change could have a significant impact on the functioning of coastal wetlands as CO2 sinks.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and provides evidence for its claims through data from an experiment conducted in a coastal wetland. The authors provide detailed information about their methodology, which helps to ensure that their results are accurate and valid. Furthermore, they discuss potential limitations of their study, such as the fact that it only focused on one particular wetland site, which could limit its generalizability. </w:t>
      </w:r>
    </w:p>
    <w:p>
      <w:pPr>
        <w:jc w:val="both"/>
      </w:pPr>
      <w:r>
        <w:rPr/>
        <w:t xml:space="preserve">However, there are some potential biases in the article that should be noted. For example, the authors do not explore any counterarguments or alternative explanations for their findings, which could lead to an overly one-sided view of the issue. Additionally, they do not discuss any possible risks associated with climate change or how these findings might be used to inform policy decisions or management strategies for coastal wetlands. Finally, while they provide evidence for their claims, they do not present any opposing evidence or arguments from other studies that may contradict their own conclusions.</w:t>
      </w:r>
    </w:p>
    <w:p>
      <w:pPr>
        <w:pStyle w:val="Heading1"/>
      </w:pPr>
      <w:bookmarkStart w:id="5" w:name="_Toc5"/>
      <w:r>
        <w:t>Topics for further research:</w:t>
      </w:r>
      <w:bookmarkEnd w:id="5"/>
    </w:p>
    <w:p>
      <w:pPr>
        <w:spacing w:after="0"/>
        <w:numPr>
          <w:ilvl w:val="0"/>
          <w:numId w:val="2"/>
        </w:numPr>
      </w:pPr>
      <w:r>
        <w:rPr/>
        <w:t xml:space="preserve">Climate change risks in coastal wetlands</w:t>
      </w:r>
    </w:p>
    <w:p>
      <w:pPr>
        <w:spacing w:after="0"/>
        <w:numPr>
          <w:ilvl w:val="0"/>
          <w:numId w:val="2"/>
        </w:numPr>
      </w:pPr>
      <w:r>
        <w:rPr/>
        <w:t xml:space="preserve">Coastal wetland management strategies</w:t>
      </w:r>
    </w:p>
    <w:p>
      <w:pPr>
        <w:spacing w:after="0"/>
        <w:numPr>
          <w:ilvl w:val="0"/>
          <w:numId w:val="2"/>
        </w:numPr>
      </w:pPr>
      <w:r>
        <w:rPr/>
        <w:t xml:space="preserve">Alternative explanations for coastal wetland changes</w:t>
      </w:r>
    </w:p>
    <w:p>
      <w:pPr>
        <w:spacing w:after="0"/>
        <w:numPr>
          <w:ilvl w:val="0"/>
          <w:numId w:val="2"/>
        </w:numPr>
      </w:pPr>
      <w:r>
        <w:rPr/>
        <w:t xml:space="preserve">Counterarguments to climate change effects on coastal wetlands</w:t>
      </w:r>
    </w:p>
    <w:p>
      <w:pPr>
        <w:spacing w:after="0"/>
        <w:numPr>
          <w:ilvl w:val="0"/>
          <w:numId w:val="2"/>
        </w:numPr>
      </w:pPr>
      <w:r>
        <w:rPr/>
        <w:t xml:space="preserve">Policy implications of climate change in coastal wetlands</w:t>
      </w:r>
    </w:p>
    <w:p>
      <w:pPr>
        <w:numPr>
          <w:ilvl w:val="0"/>
          <w:numId w:val="2"/>
        </w:numPr>
      </w:pPr>
      <w:r>
        <w:rPr/>
        <w:t xml:space="preserve">Evidence from other studies on climate change in coastal wetlands</w:t>
      </w:r>
    </w:p>
    <w:p>
      <w:pPr>
        <w:pStyle w:val="Heading1"/>
      </w:pPr>
      <w:bookmarkStart w:id="6" w:name="_Toc6"/>
      <w:r>
        <w:t>Report location:</w:t>
      </w:r>
      <w:bookmarkEnd w:id="6"/>
    </w:p>
    <w:p>
      <w:hyperlink r:id="rId8" w:history="1">
        <w:r>
          <w:rPr>
            <w:color w:val="2980b9"/>
            <w:u w:val="single"/>
          </w:rPr>
          <w:t xml:space="preserve">https://www.fullpicture.app/item/274fe324087abfe108c253d4093e9c16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4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journals.onlinelibrary.wiley.com/doi/pdf/10.1002/ecy.3236" TargetMode="External"/><Relationship Id="rId8" Type="http://schemas.openxmlformats.org/officeDocument/2006/relationships/hyperlink" Target="https://www.fullpicture.app/item/274fe324087abfe108c253d4093e9c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2023-02-24T12:22:10+01:00</dcterms:created>
  <dcterms:modified xsi:type="dcterms:W3CDTF">2023-02-24T12:22:10+01:00</dcterms:modified>
</cp:coreProperties>
</file>

<file path=docProps/custom.xml><?xml version="1.0" encoding="utf-8"?>
<Properties xmlns="http://schemas.openxmlformats.org/officeDocument/2006/custom-properties" xmlns:vt="http://schemas.openxmlformats.org/officeDocument/2006/docPropsVTypes"/>
</file>