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Ultrafast selective transport of alkali metal ions in metal organic frameworks with subnanometer pores | Science Advances</w:t>
      </w:r>
      <w:br/>
      <w:hyperlink r:id="rId7" w:history="1">
        <w:r>
          <w:rPr>
            <w:color w:val="2980b9"/>
            <w:u w:val="single"/>
          </w:rPr>
          <w:t xml:space="preserve">https://www.science.org/doi/10.1126/sciadv.aaq0066</w:t>
        </w:r>
      </w:hyperlink>
    </w:p>
    <w:p>
      <w:pPr>
        <w:pStyle w:val="Heading1"/>
      </w:pPr>
      <w:bookmarkStart w:id="2" w:name="_Toc2"/>
      <w:r>
        <w:t>Article summary:</w:t>
      </w:r>
      <w:bookmarkEnd w:id="2"/>
    </w:p>
    <w:p>
      <w:pPr>
        <w:jc w:val="both"/>
      </w:pPr>
      <w:r>
        <w:rPr/>
        <w:t xml:space="preserve">1. 金属有机框架（MOF）膜具有亚纳米孔隙，可实现超快速选择性的碱金属离子传输。</w:t>
      </w:r>
    </w:p>
    <w:p>
      <w:pPr>
        <w:jc w:val="both"/>
      </w:pPr>
      <w:r>
        <w:rPr/>
        <w:t xml:space="preserve">2. MOF膜中的亚埃窗口作为离子选择性过滤器，选择碱金属离子，而纳米级空腔则用于超快速离子传输。</w:t>
      </w:r>
    </w:p>
    <w:p>
      <w:pPr>
        <w:jc w:val="both"/>
      </w:pPr>
      <w:r>
        <w:rPr/>
        <w:t xml:space="preserve">3. ZIF-8和UiO-66膜分别显示出约4.6和1.8的LiCl/RbCl选择性，远高于传统多孔膜中0.6到0.8的LiCl/RbCl选择性。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潜在偏见，但可能存在一些潜在的偏见。例如，作者可能倾向于强调金属有机框架（MOF）膜的优点和应用前景，而忽视了其他类型的膜或方法。此外，由于作者是研究MOF膜的科学家，他们可能对该领域更加乐观，并倾向于强调其研究结果的重要性。</w:t>
      </w:r>
    </w:p>
    <w:p>
      <w:pPr>
        <w:jc w:val="both"/>
      </w:pPr>
      <w:r>
        <w:rPr/>
        <w:t xml:space="preserve"/>
      </w:r>
    </w:p>
    <w:p>
      <w:pPr>
        <w:jc w:val="both"/>
      </w:pPr>
      <w:r>
        <w:rPr/>
        <w:t xml:space="preserve">2. 片面报道：文章主要关注了MOF膜作为离子选择性分离材料的潜力，并提供了一些实验结果和模拟数据来支持这一观点。然而，文章没有提及其他类型的膜或方法，并未全面评估MOF膜与其他材料之间的优缺点。</w:t>
      </w:r>
    </w:p>
    <w:p>
      <w:pPr>
        <w:jc w:val="both"/>
      </w:pPr>
      <w:r>
        <w:rPr/>
        <w:t xml:space="preserve"/>
      </w:r>
    </w:p>
    <w:p>
      <w:pPr>
        <w:jc w:val="both"/>
      </w:pPr>
      <w:r>
        <w:rPr/>
        <w:t xml:space="preserve">3. 无根据的主张：文章声称MOF膜可以实现超快速、选择性地传输碱金属离子。然而，文章并未提供足够的证据来支持这一主张。虽然作者提到了一些实验结果和模拟数据，但这些数据并不足以证明MOF膜具有超快速和高选择性传输离子的能力。</w:t>
      </w:r>
    </w:p>
    <w:p>
      <w:pPr>
        <w:jc w:val="both"/>
      </w:pPr>
      <w:r>
        <w:rPr/>
        <w:t xml:space="preserve"/>
      </w:r>
    </w:p>
    <w:p>
      <w:pPr>
        <w:jc w:val="both"/>
      </w:pPr>
      <w:r>
        <w:rPr/>
        <w:t xml:space="preserve">4. 缺失的考虑点：文章没有讨论MOF膜的稳定性和耐久性。由于MOF材料在水中容易分解，这可能限制了其在实际应用中的可行性。此外，文章也没有讨论MOF膜的制备成本和可扩展性等重要因素。</w:t>
      </w:r>
    </w:p>
    <w:p>
      <w:pPr>
        <w:jc w:val="both"/>
      </w:pPr>
      <w:r>
        <w:rPr/>
        <w:t xml:space="preserve"/>
      </w:r>
    </w:p>
    <w:p>
      <w:pPr>
        <w:jc w:val="both"/>
      </w:pPr>
      <w:r>
        <w:rPr/>
        <w:t xml:space="preserve">5. 所提出主张的缺失证据：尽管文章声称MOF膜可以实现超快速、选择性地传输碱金属离子，但并未提供足够的实验证据来支持这一主张。文章只提到了一些模拟数据和理论推测，并未进行详细的实验研究。</w:t>
      </w:r>
    </w:p>
    <w:p>
      <w:pPr>
        <w:jc w:val="both"/>
      </w:pPr>
      <w:r>
        <w:rPr/>
        <w:t xml:space="preserve"/>
      </w:r>
    </w:p>
    <w:p>
      <w:pPr>
        <w:jc w:val="both"/>
      </w:pPr>
      <w:r>
        <w:rPr/>
        <w:t xml:space="preserve">6. 未探索的反驳：文章没有探讨其他学者对MOF膜作为离子选择性分离材料的潜力和限制所持有的不同观点。这种缺乏对不同观点进行辩论和反驳的做法可能导致读者对该领域存在更广泛争议或不确定性的事实缺乏了解。</w:t>
      </w:r>
    </w:p>
    <w:p>
      <w:pPr>
        <w:jc w:val="both"/>
      </w:pPr>
      <w:r>
        <w:rPr/>
        <w:t xml:space="preserve"/>
      </w:r>
    </w:p>
    <w:p>
      <w:pPr>
        <w:jc w:val="both"/>
      </w:pPr>
      <w:r>
        <w:rPr/>
        <w:t xml:space="preserve">7. 宣传内容：文章过于强调MOF膜作为离子选择性分离材料的优势，并未充分讨论其局限性和挑战。这种宣传内容可能会误导读者，使他们过于乐观地看待MOF膜的潜力。</w:t>
      </w:r>
    </w:p>
    <w:p>
      <w:pPr>
        <w:jc w:val="both"/>
      </w:pPr>
      <w:r>
        <w:rPr/>
        <w:t xml:space="preserve"/>
      </w:r>
    </w:p>
    <w:p>
      <w:pPr>
        <w:jc w:val="both"/>
      </w:pPr>
      <w:r>
        <w:rPr/>
        <w:t xml:space="preserve">综上所述，上述文章存在一些问题，包括潜在偏见、片面报道、无根据的主张、缺失的考虑点、所提出主张的缺失证据、未探索的反驳和宣传内容。对于这样一篇科学文章来说，更全面和客观地呈现事实和不同观点是非常重要的。</w:t>
      </w:r>
    </w:p>
    <w:p>
      <w:pPr>
        <w:pStyle w:val="Heading1"/>
      </w:pPr>
      <w:bookmarkStart w:id="5" w:name="_Toc5"/>
      <w:r>
        <w:t>Topics for further research:</w:t>
      </w:r>
      <w:bookmarkEnd w:id="5"/>
    </w:p>
    <w:p>
      <w:pPr>
        <w:spacing w:after="0"/>
        <w:numPr>
          <w:ilvl w:val="0"/>
          <w:numId w:val="2"/>
        </w:numPr>
      </w:pPr>
      <w:r>
        <w:rPr/>
        <w:t xml:space="preserve">MOF膜的稳定性和耐久性
</w:t>
      </w:r>
    </w:p>
    <w:p>
      <w:pPr>
        <w:spacing w:after="0"/>
        <w:numPr>
          <w:ilvl w:val="0"/>
          <w:numId w:val="2"/>
        </w:numPr>
      </w:pPr>
      <w:r>
        <w:rPr/>
        <w:t xml:space="preserve">MOF膜的制备成本和可扩展性
</w:t>
      </w:r>
    </w:p>
    <w:p>
      <w:pPr>
        <w:spacing w:after="0"/>
        <w:numPr>
          <w:ilvl w:val="0"/>
          <w:numId w:val="2"/>
        </w:numPr>
      </w:pPr>
      <w:r>
        <w:rPr/>
        <w:t xml:space="preserve">MOF膜与其他类型膜的比较
</w:t>
      </w:r>
    </w:p>
    <w:p>
      <w:pPr>
        <w:spacing w:after="0"/>
        <w:numPr>
          <w:ilvl w:val="0"/>
          <w:numId w:val="2"/>
        </w:numPr>
      </w:pPr>
      <w:r>
        <w:rPr/>
        <w:t xml:space="preserve">MOF膜的实验验证
</w:t>
      </w:r>
    </w:p>
    <w:p>
      <w:pPr>
        <w:spacing w:after="0"/>
        <w:numPr>
          <w:ilvl w:val="0"/>
          <w:numId w:val="2"/>
        </w:numPr>
      </w:pPr>
      <w:r>
        <w:rPr/>
        <w:t xml:space="preserve">MOF膜作为离子选择性分离材料的争议和不确定性
</w:t>
      </w:r>
    </w:p>
    <w:p>
      <w:pPr>
        <w:numPr>
          <w:ilvl w:val="0"/>
          <w:numId w:val="2"/>
        </w:numPr>
      </w:pPr>
      <w:r>
        <w:rPr/>
        <w:t xml:space="preserve">MOF膜的应用前景和限制</w:t>
      </w:r>
    </w:p>
    <w:p>
      <w:pPr>
        <w:pStyle w:val="Heading1"/>
      </w:pPr>
      <w:bookmarkStart w:id="6" w:name="_Toc6"/>
      <w:r>
        <w:t>Report location:</w:t>
      </w:r>
      <w:bookmarkEnd w:id="6"/>
    </w:p>
    <w:p>
      <w:hyperlink r:id="rId8" w:history="1">
        <w:r>
          <w:rPr>
            <w:color w:val="2980b9"/>
            <w:u w:val="single"/>
          </w:rPr>
          <w:t xml:space="preserve">https://www.fullpicture.app/item/2772d240747b3c0996d2be1ed4c9f1b3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C39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q0066" TargetMode="External"/><Relationship Id="rId8" Type="http://schemas.openxmlformats.org/officeDocument/2006/relationships/hyperlink" Target="https://www.fullpicture.app/item/2772d240747b3c0996d2be1ed4c9f1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2023-11-11T09:34:55+01:00</dcterms:created>
  <dcterms:modified xsi:type="dcterms:W3CDTF">2023-11-11T09:34:55+01:00</dcterms:modified>
</cp:coreProperties>
</file>

<file path=docProps/custom.xml><?xml version="1.0" encoding="utf-8"?>
<Properties xmlns="http://schemas.openxmlformats.org/officeDocument/2006/custom-properties" xmlns:vt="http://schemas.openxmlformats.org/officeDocument/2006/docPropsVTypes"/>
</file>