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AMPKα2 Protects Against the Development of Heart Failure by Enhancing Mitophagy via PINK1 Phosphorylation - PMC</w:t>
      </w:r>
      <w:br/>
      <w:hyperlink r:id="rId7" w:history="1">
        <w:r>
          <w:rPr>
            <w:color w:val="2980b9"/>
            <w:u w:val="single"/>
          </w:rPr>
          <w:t xml:space="preserve">https://www.ncbi.nlm.nih.gov/pmc/articles/PMC5834386/</w:t>
        </w:r>
      </w:hyperlink>
    </w:p>
    <w:p>
      <w:pPr>
        <w:pStyle w:val="Heading1"/>
      </w:pPr>
      <w:bookmarkStart w:id="2" w:name="_Toc2"/>
      <w:r>
        <w:t>Article summary:</w:t>
      </w:r>
      <w:bookmarkEnd w:id="2"/>
    </w:p>
    <w:p>
      <w:pPr>
        <w:jc w:val="both"/>
      </w:pPr>
      <w:r>
        <w:rPr/>
        <w:t xml:space="preserve">1. AMPKα2 is an important isoform of AMP-activated protein kinase (AMPK) that plays a role in selective mitophagy during heart failure (HF).</w:t>
      </w:r>
    </w:p>
    <w:p>
      <w:pPr>
        <w:jc w:val="both"/>
      </w:pPr>
      <w:r>
        <w:rPr/>
        <w:t xml:space="preserve">2. Overexpression of AMPKα2 in mouse hearts prevented the development of chronic HF by increasing mitophagy and improving mitochondrial function.</w:t>
      </w:r>
    </w:p>
    <w:p>
      <w:pPr>
        <w:jc w:val="both"/>
      </w:pPr>
      <w:r>
        <w:rPr/>
        <w:t xml:space="preserve">3. Phosphorylation of Ser495 in PINK1 by AMPKα2 was essential for efficient mitophagy to prevent the progression of HF.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“AMPKα2 Protects Against the Development of Heart Failure by Enhancing Mitophagy via PINK1 Phosphorylation” is a well-written and comprehensive review of the role of AMP-activated protein kinase (AMPK) in selective mitophagy during heart failure (HF). The authors provide evidence from both human studies and animal models to support their claims, which adds to the trustworthiness and reliability of the article. Furthermore, they discuss potential mechanisms underlying their findings, such as phosphorylation of Ser495 in PINK1 by AMPKα2 being essential for efficient mitophagy to prevent the progression of HF. </w:t>
      </w:r>
    </w:p>
    <w:p>
      <w:pPr>
        <w:jc w:val="both"/>
      </w:pPr>
      <w:r>
        <w:rPr/>
        <w:t xml:space="preserve">The article does not appear to have any major biases or one-sided reporting, as it presents both sides equally and provides evidence for its claims. Additionally, there are no unsupported claims or missing points of consideration that could lead to bias or partiality. The authors also note possible risks associated with their findings, such as increased ROS production leading to apoptosis in CMs. </w:t>
      </w:r>
    </w:p>
    <w:p>
      <w:pPr>
        <w:jc w:val="both"/>
      </w:pPr>
      <w:r>
        <w:rPr/>
        <w:t xml:space="preserve">In conclusion, this article is trustworthy and reliable due to its comprehensive coverage and lack of bias or partiality.</w:t>
      </w:r>
    </w:p>
    <w:p>
      <w:pPr>
        <w:pStyle w:val="Heading1"/>
      </w:pPr>
      <w:bookmarkStart w:id="5" w:name="_Toc5"/>
      <w:r>
        <w:t>Topics for further research:</w:t>
      </w:r>
      <w:bookmarkEnd w:id="5"/>
    </w:p>
    <w:p>
      <w:pPr>
        <w:spacing w:after="0"/>
        <w:numPr>
          <w:ilvl w:val="0"/>
          <w:numId w:val="2"/>
        </w:numPr>
      </w:pPr>
      <w:r>
        <w:rPr/>
        <w:t xml:space="preserve">Mitophagy and Heart Failure</w:t>
      </w:r>
    </w:p>
    <w:p>
      <w:pPr>
        <w:spacing w:after="0"/>
        <w:numPr>
          <w:ilvl w:val="0"/>
          <w:numId w:val="2"/>
        </w:numPr>
      </w:pPr>
      <w:r>
        <w:rPr/>
        <w:t xml:space="preserve">AMPKα2 and Mitophagy</w:t>
      </w:r>
    </w:p>
    <w:p>
      <w:pPr>
        <w:spacing w:after="0"/>
        <w:numPr>
          <w:ilvl w:val="0"/>
          <w:numId w:val="2"/>
        </w:numPr>
      </w:pPr>
      <w:r>
        <w:rPr/>
        <w:t xml:space="preserve">PINK1 Phosphorylation and Mitophagy</w:t>
      </w:r>
    </w:p>
    <w:p>
      <w:pPr>
        <w:spacing w:after="0"/>
        <w:numPr>
          <w:ilvl w:val="0"/>
          <w:numId w:val="2"/>
        </w:numPr>
      </w:pPr>
      <w:r>
        <w:rPr/>
        <w:t xml:space="preserve">Mitophagy and ROS Production</w:t>
      </w:r>
    </w:p>
    <w:p>
      <w:pPr>
        <w:spacing w:after="0"/>
        <w:numPr>
          <w:ilvl w:val="0"/>
          <w:numId w:val="2"/>
        </w:numPr>
      </w:pPr>
      <w:r>
        <w:rPr/>
        <w:t xml:space="preserve">Mitophagy and Apoptosis</w:t>
      </w:r>
    </w:p>
    <w:p>
      <w:pPr>
        <w:numPr>
          <w:ilvl w:val="0"/>
          <w:numId w:val="2"/>
        </w:numPr>
      </w:pPr>
      <w:r>
        <w:rPr/>
        <w:t xml:space="preserve">AMPKα2 and Cardiomyocytes</w:t>
      </w:r>
    </w:p>
    <w:p>
      <w:pPr>
        <w:pStyle w:val="Heading1"/>
      </w:pPr>
      <w:bookmarkStart w:id="6" w:name="_Toc6"/>
      <w:r>
        <w:t>Report location:</w:t>
      </w:r>
      <w:bookmarkEnd w:id="6"/>
    </w:p>
    <w:p>
      <w:hyperlink r:id="rId8" w:history="1">
        <w:r>
          <w:rPr>
            <w:color w:val="2980b9"/>
            <w:u w:val="single"/>
          </w:rPr>
          <w:t xml:space="preserve">https://www.fullpicture.app/item/27bbbb52e8ed57d9f51cec41cac0a463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E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34386/" TargetMode="External"/><Relationship Id="rId8" Type="http://schemas.openxmlformats.org/officeDocument/2006/relationships/hyperlink" Target="https://www.fullpicture.app/item/27bbbb52e8ed57d9f51cec41cac0a4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2023-02-24T18:03:20+01:00</dcterms:created>
  <dcterms:modified xsi:type="dcterms:W3CDTF">2023-02-24T18:03:20+01:00</dcterms:modified>
</cp:coreProperties>
</file>

<file path=docProps/custom.xml><?xml version="1.0" encoding="utf-8"?>
<Properties xmlns="http://schemas.openxmlformats.org/officeDocument/2006/custom-properties" xmlns:vt="http://schemas.openxmlformats.org/officeDocument/2006/docPropsVTypes"/>
</file>