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在城市圈固废处置梯队格局一体化设计中使用QFD |Scientific.Net</w:t>
      </w:r>
      <w:br/>
      <w:hyperlink r:id="rId7" w:history="1">
        <w:r>
          <w:rPr>
            <w:color w:val="2980b9"/>
            <w:u w:val="single"/>
          </w:rPr>
          <w:t xml:space="preserve">https://www.scientific.net/AMR.726-731.3007</w:t>
        </w:r>
      </w:hyperlink>
    </w:p>
    <w:p>
      <w:pPr>
        <w:pStyle w:val="Heading1"/>
      </w:pPr>
      <w:bookmarkStart w:id="2" w:name="_Toc2"/>
      <w:r>
        <w:t>Article summary:</w:t>
      </w:r>
      <w:bookmarkEnd w:id="2"/>
    </w:p>
    <w:p>
      <w:pPr>
        <w:jc w:val="both"/>
      </w:pPr>
      <w:r>
        <w:rPr/>
        <w:t xml:space="preserve">1. This article discusses the use of Quality Function Deployment (QFD) in the integrated design of an echelon pattern for urban circle solid waste disposal.</w:t>
      </w:r>
    </w:p>
    <w:p>
      <w:pPr>
        <w:jc w:val="both"/>
      </w:pPr>
      <w:r>
        <w:rPr/>
        <w:t xml:space="preserve">2. It reviews key technologies related to the echelon pattern and provides references to relevant research papers.</w:t>
      </w:r>
    </w:p>
    <w:p>
      <w:pPr>
        <w:jc w:val="both"/>
      </w:pPr>
      <w:r>
        <w:rPr/>
        <w:t xml:space="preserve">3. It also examines how QFD can be used to promote marketing and optimize product design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Quality Function Deployment (QFD) in the integrated design of an echelon pattern for urban circle solid waste disposal. The article cites several relevant research papers, which adds credibility to its claims. Additionally, it provides a detailed examination of how QFD can be used to promote marketing and optimize product design processes, which further strengthens its reliability.</w:t>
      </w:r>
    </w:p>
    <w:p>
      <w:pPr>
        <w:jc w:val="both"/>
      </w:pPr>
      <w:r>
        <w:rPr/>
        <w:t xml:space="preserve">However, there are some potential biases that should be noted. For example, the article does not explore any counterarguments or alternative perspectives on the use of QFD in this context, nor does it provide any evidence for its claims or discuss possible risks associated with using QFD in this way. Additionally, while the article does cite several relevant research papers, it does not provide any analysis or discussion of these papers beyond simply listing them as references. This could lead readers to draw incorrect conclusions about their relevance or importance without further investigation into their content.</w:t>
      </w:r>
    </w:p>
    <w:p>
      <w:pPr>
        <w:pStyle w:val="Heading1"/>
      </w:pPr>
      <w:bookmarkStart w:id="5" w:name="_Toc5"/>
      <w:r>
        <w:t>Topics for further research:</w:t>
      </w:r>
      <w:bookmarkEnd w:id="5"/>
    </w:p>
    <w:p>
      <w:pPr>
        <w:spacing w:after="0"/>
        <w:numPr>
          <w:ilvl w:val="0"/>
          <w:numId w:val="2"/>
        </w:numPr>
      </w:pPr>
      <w:r>
        <w:rPr/>
        <w:t xml:space="preserve">Quality Function Deployment (QFD) risks</w:t>
      </w:r>
    </w:p>
    <w:p>
      <w:pPr>
        <w:spacing w:after="0"/>
        <w:numPr>
          <w:ilvl w:val="0"/>
          <w:numId w:val="2"/>
        </w:numPr>
      </w:pPr>
      <w:r>
        <w:rPr/>
        <w:t xml:space="preserve">Alternative perspectives on QFD</w:t>
      </w:r>
    </w:p>
    <w:p>
      <w:pPr>
        <w:spacing w:after="0"/>
        <w:numPr>
          <w:ilvl w:val="0"/>
          <w:numId w:val="2"/>
        </w:numPr>
      </w:pPr>
      <w:r>
        <w:rPr/>
        <w:t xml:space="preserve">Benefits of QFD in urban circle solid waste disposal</w:t>
      </w:r>
    </w:p>
    <w:p>
      <w:pPr>
        <w:spacing w:after="0"/>
        <w:numPr>
          <w:ilvl w:val="0"/>
          <w:numId w:val="2"/>
        </w:numPr>
      </w:pPr>
      <w:r>
        <w:rPr/>
        <w:t xml:space="preserve">Analysis of research papers on QFD</w:t>
      </w:r>
    </w:p>
    <w:p>
      <w:pPr>
        <w:spacing w:after="0"/>
        <w:numPr>
          <w:ilvl w:val="0"/>
          <w:numId w:val="2"/>
        </w:numPr>
      </w:pPr>
      <w:r>
        <w:rPr/>
        <w:t xml:space="preserve">Counterarguments to QFD</w:t>
      </w:r>
    </w:p>
    <w:p>
      <w:pPr>
        <w:numPr>
          <w:ilvl w:val="0"/>
          <w:numId w:val="2"/>
        </w:numPr>
      </w:pPr>
      <w:r>
        <w:rPr/>
        <w:t xml:space="preserve">Optimizing product design processes with QFD</w:t>
      </w:r>
    </w:p>
    <w:p>
      <w:pPr>
        <w:pStyle w:val="Heading1"/>
      </w:pPr>
      <w:bookmarkStart w:id="6" w:name="_Toc6"/>
      <w:r>
        <w:t>Report location:</w:t>
      </w:r>
      <w:bookmarkEnd w:id="6"/>
    </w:p>
    <w:p>
      <w:hyperlink r:id="rId8" w:history="1">
        <w:r>
          <w:rPr>
            <w:color w:val="2980b9"/>
            <w:u w:val="single"/>
          </w:rPr>
          <w:t xml:space="preserve">https://www.fullpicture.app/item/27c23e73bb7249de2cfe880a1e29ee27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3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AMR.726-731.3007" TargetMode="External"/><Relationship Id="rId8" Type="http://schemas.openxmlformats.org/officeDocument/2006/relationships/hyperlink" Target="https://www.fullpicture.app/item/27c23e73bb7249de2cfe880a1e29e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2023-02-28T00:17:20+01:00</dcterms:created>
  <dcterms:modified xsi:type="dcterms:W3CDTF">2023-02-28T00:17:20+01:00</dcterms:modified>
</cp:coreProperties>
</file>

<file path=docProps/custom.xml><?xml version="1.0" encoding="utf-8"?>
<Properties xmlns="http://schemas.openxmlformats.org/officeDocument/2006/custom-properties" xmlns:vt="http://schemas.openxmlformats.org/officeDocument/2006/docPropsVTypes"/>
</file>