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Weight loss, insulin resistance, and study design confound results in a meta-analysis of animal models of fatty liver - PubMed</w:t>
      </w:r>
      <w:br/>
      <w:hyperlink r:id="rId7" w:history="1">
        <w:r>
          <w:rPr>
            <w:color w:val="2980b9"/>
            <w:u w:val="single"/>
          </w:rPr>
          <w:t xml:space="preserve">https://pubmed.ncbi.nlm.nih.gov/33063664/</w:t>
        </w:r>
      </w:hyperlink>
    </w:p>
    <w:p>
      <w:pPr>
        <w:pStyle w:val="Heading1"/>
      </w:pPr>
      <w:bookmarkStart w:id="2" w:name="_Toc2"/>
      <w:r>
        <w:t>Article summary:</w:t>
      </w:r>
      <w:bookmarkEnd w:id="2"/>
    </w:p>
    <w:p>
      <w:pPr>
        <w:jc w:val="both"/>
      </w:pPr>
      <w:r>
        <w:rPr/>
        <w:t xml:space="preserve">1. A meta-analysis of 603 interventional rodent studies (10,364 animals) in non-alcoholic fatty liver disease (NAFLD) was conducted to assess which variables influenced treatment response.</w:t>
      </w:r>
    </w:p>
    <w:p>
      <w:pPr>
        <w:jc w:val="both"/>
      </w:pPr>
      <w:r>
        <w:rPr/>
        <w:t xml:space="preserve">2. Weight loss and alleviation of insulin resistance were consistently associated with improvement in NAFLD.</w:t>
      </w:r>
    </w:p>
    <w:p>
      <w:pPr>
        <w:jc w:val="both"/>
      </w:pPr>
      <w:r>
        <w:rPr/>
        <w:t xml:space="preserve">3. Other study design variables, such as age of animals and dietary composition, also influenced the magnitude of treatment effect.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a meta-analysis of 603 interventional rodent studies (10,364 animals). The authors have provided detailed information about the methodology used for the analysis, including the inclusion criteria for the studies included in the analysis. Furthermore, they have discussed potential sources of bias that could affect their results, such as publication bias and confounding factors such as weight loss and insulin resistance. </w:t>
      </w:r>
    </w:p>
    <w:p>
      <w:pPr>
        <w:jc w:val="both"/>
      </w:pPr>
      <w:r>
        <w:rPr/>
        <w:t xml:space="preserve">However, there are some points that could be improved upon in terms of trustworthiness and reliability. For example, while the authors discuss potential sources of bias that could affect their results, they do not provide any evidence to support their claims or explore possible counterarguments. Additionally, while they discuss potential confounding factors such as weight loss and insulin resistance, they do not provide any evidence to support these claims or explore possible counterarguments. Furthermore, while they discuss other study design variables such as age of animals and dietary composition that may influence treatment effect, they do not provide any evidence to support these claims or explore possible counterarguments either. </w:t>
      </w:r>
    </w:p>
    <w:p>
      <w:pPr>
        <w:jc w:val="both"/>
      </w:pPr>
      <w:r>
        <w:rPr/>
        <w:t xml:space="preserve">In conclusion, while this article is generally reliable and trustworthy due to its use of a meta-analysis approach with detailed information about methodology used for the analysis provided by the authors; there are some areas where more evidence could be provided to further strengthen its trustworthiness and reliability.</w:t>
      </w:r>
    </w:p>
    <w:p>
      <w:pPr>
        <w:pStyle w:val="Heading1"/>
      </w:pPr>
      <w:bookmarkStart w:id="5" w:name="_Toc5"/>
      <w:r>
        <w:t>Topics for further research:</w:t>
      </w:r>
      <w:bookmarkEnd w:id="5"/>
    </w:p>
    <w:p>
      <w:pPr>
        <w:spacing w:after="0"/>
        <w:numPr>
          <w:ilvl w:val="0"/>
          <w:numId w:val="2"/>
        </w:numPr>
      </w:pPr>
      <w:r>
        <w:rPr/>
        <w:t xml:space="preserve">Publication bias</w:t>
      </w:r>
    </w:p>
    <w:p>
      <w:pPr>
        <w:spacing w:after="0"/>
        <w:numPr>
          <w:ilvl w:val="0"/>
          <w:numId w:val="2"/>
        </w:numPr>
      </w:pPr>
      <w:r>
        <w:rPr/>
        <w:t xml:space="preserve">Confounding factors</w:t>
      </w:r>
    </w:p>
    <w:p>
      <w:pPr>
        <w:spacing w:after="0"/>
        <w:numPr>
          <w:ilvl w:val="0"/>
          <w:numId w:val="2"/>
        </w:numPr>
      </w:pPr>
      <w:r>
        <w:rPr/>
        <w:t xml:space="preserve">Weight loss</w:t>
      </w:r>
    </w:p>
    <w:p>
      <w:pPr>
        <w:spacing w:after="0"/>
        <w:numPr>
          <w:ilvl w:val="0"/>
          <w:numId w:val="2"/>
        </w:numPr>
      </w:pPr>
      <w:r>
        <w:rPr/>
        <w:t xml:space="preserve">Insulin resistance</w:t>
      </w:r>
    </w:p>
    <w:p>
      <w:pPr>
        <w:spacing w:after="0"/>
        <w:numPr>
          <w:ilvl w:val="0"/>
          <w:numId w:val="2"/>
        </w:numPr>
      </w:pPr>
      <w:r>
        <w:rPr/>
        <w:t xml:space="preserve">Animal age</w:t>
      </w:r>
    </w:p>
    <w:p>
      <w:pPr>
        <w:numPr>
          <w:ilvl w:val="0"/>
          <w:numId w:val="2"/>
        </w:numPr>
      </w:pPr>
      <w:r>
        <w:rPr/>
        <w:t xml:space="preserve">Dietary composition</w:t>
      </w:r>
    </w:p>
    <w:p>
      <w:pPr>
        <w:pStyle w:val="Heading1"/>
      </w:pPr>
      <w:bookmarkStart w:id="6" w:name="_Toc6"/>
      <w:r>
        <w:t>Report location:</w:t>
      </w:r>
      <w:bookmarkEnd w:id="6"/>
    </w:p>
    <w:p>
      <w:hyperlink r:id="rId8" w:history="1">
        <w:r>
          <w:rPr>
            <w:color w:val="2980b9"/>
            <w:u w:val="single"/>
          </w:rPr>
          <w:t xml:space="preserve">https://www.fullpicture.app/item/28710e67f857d8f0247e8a2f41881641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462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063664/" TargetMode="External"/><Relationship Id="rId8" Type="http://schemas.openxmlformats.org/officeDocument/2006/relationships/hyperlink" Target="https://www.fullpicture.app/item/28710e67f857d8f0247e8a2f418816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2023-02-24T01:44:18+01:00</dcterms:created>
  <dcterms:modified xsi:type="dcterms:W3CDTF">2023-02-24T01:44:18+01:00</dcterms:modified>
</cp:coreProperties>
</file>

<file path=docProps/custom.xml><?xml version="1.0" encoding="utf-8"?>
<Properties xmlns="http://schemas.openxmlformats.org/officeDocument/2006/custom-properties" xmlns:vt="http://schemas.openxmlformats.org/officeDocument/2006/docPropsVTypes"/>
</file>