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a Mobile and Web App (Thought Spot) on Mental Health Help-Seeking Among College and University Students: Randomized Controlled Trial - PMC</w:t>
      </w:r>
      <w:br/>
      <w:hyperlink r:id="rId7" w:history="1">
        <w:r>
          <w:rPr>
            <w:color w:val="2980b9"/>
            <w:u w:val="single"/>
          </w:rPr>
          <w:t xml:space="preserve">https://www.ncbi.nlm.nih.gov/pmc/articles/PMC7665949/</w:t>
        </w:r>
      </w:hyperlink>
    </w:p>
    <w:p>
      <w:pPr>
        <w:pStyle w:val="Heading1"/>
      </w:pPr>
      <w:bookmarkStart w:id="2" w:name="_Toc2"/>
      <w:r>
        <w:t>Article summary:</w:t>
      </w:r>
      <w:bookmarkEnd w:id="2"/>
    </w:p>
    <w:p>
      <w:pPr>
        <w:jc w:val="both"/>
      </w:pPr>
      <w:r>
        <w:rPr/>
        <w:t xml:space="preserve">1. This study evaluated the impact of Thought Spot, a mobile and web app created through participatory design research, on mental health and wellness help-seeking intentions, behaviors, attitudes, self-stigma, and self-efficacy among postsecondary students in Canada.</w:t>
      </w:r>
    </w:p>
    <w:p>
      <w:pPr>
        <w:jc w:val="both"/>
      </w:pPr>
      <w:r>
        <w:rPr/>
        <w:t xml:space="preserve">2. A 2-armed randomized controlled trial involving students from three postsecondary institutions was conducted. The primary outcome was change in formal help-seeking intentions from baseline to 6 months.</w:t>
      </w:r>
    </w:p>
    <w:p>
      <w:pPr>
        <w:jc w:val="both"/>
      </w:pPr>
      <w:r>
        <w:rPr/>
        <w:t xml:space="preserve">3. Both groups demonstrated similar increases in formal help-seeking intentions at 3 and 6 months. Females were more likely to seek help from formal resources than males, while males were more likely to seek help from informal sources than females.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 detailed description of the study design and results that are supported by evidence. The authors have also provided a thorough discussion of the implications of their findings for future research and practice. However, there are some potential biases that should be noted. For example, the sample size is relatively small (481 participants), which may limit the generalizability of the results to other populations or contexts. Additionally, the study only included students from three postsecondary institutions in Canada; thus, it is unclear whether these results would be applicable to other countries or regions with different cultural norms regarding mental health help-seeking behavior. Furthermore, there is no mention of any potential risks associated with using Thought Spot or any other digital tools for mental health support; this should be addressed in future studies. Finally, although the authors discuss possible implications for practice based on their findings, they do not provide any concrete recommendations for how practitioners can use this information to improve mental health services for college and university students.</w:t>
      </w:r>
    </w:p>
    <w:p>
      <w:pPr>
        <w:pStyle w:val="Heading1"/>
      </w:pPr>
      <w:bookmarkStart w:id="5" w:name="_Toc5"/>
      <w:r>
        <w:t>Topics for further research:</w:t>
      </w:r>
      <w:bookmarkEnd w:id="5"/>
    </w:p>
    <w:p>
      <w:pPr>
        <w:spacing w:after="0"/>
        <w:numPr>
          <w:ilvl w:val="0"/>
          <w:numId w:val="2"/>
        </w:numPr>
      </w:pPr>
      <w:r>
        <w:rPr/>
        <w:t xml:space="preserve">Mental health help-seeking behavior</w:t>
      </w:r>
    </w:p>
    <w:p>
      <w:pPr>
        <w:spacing w:after="0"/>
        <w:numPr>
          <w:ilvl w:val="0"/>
          <w:numId w:val="2"/>
        </w:numPr>
      </w:pPr>
      <w:r>
        <w:rPr/>
        <w:t xml:space="preserve">Mental health support digital tools</w:t>
      </w:r>
    </w:p>
    <w:p>
      <w:pPr>
        <w:spacing w:after="0"/>
        <w:numPr>
          <w:ilvl w:val="0"/>
          <w:numId w:val="2"/>
        </w:numPr>
      </w:pPr>
      <w:r>
        <w:rPr/>
        <w:t xml:space="preserve">Mental health services for college students</w:t>
      </w:r>
    </w:p>
    <w:p>
      <w:pPr>
        <w:spacing w:after="0"/>
        <w:numPr>
          <w:ilvl w:val="0"/>
          <w:numId w:val="2"/>
        </w:numPr>
      </w:pPr>
      <w:r>
        <w:rPr/>
        <w:t xml:space="preserve">Mental health services for university students</w:t>
      </w:r>
    </w:p>
    <w:p>
      <w:pPr>
        <w:spacing w:after="0"/>
        <w:numPr>
          <w:ilvl w:val="0"/>
          <w:numId w:val="2"/>
        </w:numPr>
      </w:pPr>
      <w:r>
        <w:rPr/>
        <w:t xml:space="preserve">Cultural norms regarding mental health help-seeking</w:t>
      </w:r>
    </w:p>
    <w:p>
      <w:pPr>
        <w:numPr>
          <w:ilvl w:val="0"/>
          <w:numId w:val="2"/>
        </w:numPr>
      </w:pPr>
      <w:r>
        <w:rPr/>
        <w:t xml:space="preserve">Risks associated with digital mental health tools</w:t>
      </w:r>
    </w:p>
    <w:p>
      <w:pPr>
        <w:pStyle w:val="Heading1"/>
      </w:pPr>
      <w:bookmarkStart w:id="6" w:name="_Toc6"/>
      <w:r>
        <w:t>Report location:</w:t>
      </w:r>
      <w:bookmarkEnd w:id="6"/>
    </w:p>
    <w:p>
      <w:hyperlink r:id="rId8" w:history="1">
        <w:r>
          <w:rPr>
            <w:color w:val="2980b9"/>
            <w:u w:val="single"/>
          </w:rPr>
          <w:t xml:space="preserve">https://www.fullpicture.app/item/28814fe4f7dab03a5b0e9b1e03d7a862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BE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65949/" TargetMode="External"/><Relationship Id="rId8" Type="http://schemas.openxmlformats.org/officeDocument/2006/relationships/hyperlink" Target="https://www.fullpicture.app/item/28814fe4f7dab03a5b0e9b1e03d7a8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2023-02-24T14:49:49+01:00</dcterms:created>
  <dcterms:modified xsi:type="dcterms:W3CDTF">2023-02-24T14:49:49+01:00</dcterms:modified>
</cp:coreProperties>
</file>

<file path=docProps/custom.xml><?xml version="1.0" encoding="utf-8"?>
<Properties xmlns="http://schemas.openxmlformats.org/officeDocument/2006/custom-properties" xmlns:vt="http://schemas.openxmlformats.org/officeDocument/2006/docPropsVTypes"/>
</file>