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methodology for performing the inverse Abel transform of flame images for colour ratio pyrometry - AMiner</w:t>
      </w:r>
      <w:br/>
      <w:hyperlink r:id="rId7" w:history="1">
        <w:r>
          <w:rPr>
            <w:color w:val="2980b9"/>
            <w:u w:val="single"/>
          </w:rPr>
          <w:t xml:space="preserve">https://www.aminer.cn/pub/61c9cd945244ab9dcbfa97e7/improved-methodology-for-performing-the-inverse-abel-transform-of-flame-images-for</w:t>
        </w:r>
      </w:hyperlink>
    </w:p>
    <w:p>
      <w:pPr>
        <w:pStyle w:val="Heading1"/>
      </w:pPr>
      <w:bookmarkStart w:id="2" w:name="_Toc2"/>
      <w:r>
        <w:t>Article summary:</w:t>
      </w:r>
      <w:bookmarkEnd w:id="2"/>
    </w:p>
    <w:p>
      <w:pPr>
        <w:jc w:val="both"/>
      </w:pPr>
      <w:r>
        <w:rPr/>
        <w:t xml:space="preserve">1. 本文介绍了一种改进的方法来执行火焰图像的反阿贝尔变换，用于颜色比测温法。</w:t>
      </w:r>
    </w:p>
    <w:p>
      <w:pPr>
        <w:jc w:val="both"/>
      </w:pPr>
      <w:r>
        <w:rPr/>
        <w:t xml:space="preserve">2. 这种方法称为M6，能够处理多个模态的信息，并进行单模态和跨模态的理解和生成。</w:t>
      </w:r>
    </w:p>
    <w:p>
      <w:pPr>
        <w:jc w:val="both"/>
      </w:pPr>
      <w:r>
        <w:rPr/>
        <w:t xml:space="preserve">3. 实验结果表明，M6在涉及单一模态和多个模态的下游任务中优于基线方法。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结构。然而，由于提供的信息非常有限且不完整，无法对文章进行具体的分析和评价。以下是一些可能存在的问题和偏见来源，但请注意这只是基于缺乏详细信息的推测：</w:t>
      </w:r>
    </w:p>
    <w:p>
      <w:pPr>
        <w:jc w:val="both"/>
      </w:pPr>
      <w:r>
        <w:rPr/>
        <w:t xml:space="preserve"/>
      </w:r>
    </w:p>
    <w:p>
      <w:pPr>
        <w:jc w:val="both"/>
      </w:pPr>
      <w:r>
        <w:rPr/>
        <w:t xml:space="preserve">1. 偏见来源：根据提供的信息，无法确定作者是否具有相关专业知识和背景。如果作者没有足够的专业知识，可能会导致对研究方法和结果的误解或错误解释。</w:t>
      </w:r>
    </w:p>
    <w:p>
      <w:pPr>
        <w:jc w:val="both"/>
      </w:pPr>
      <w:r>
        <w:rPr/>
        <w:t xml:space="preserve"/>
      </w:r>
    </w:p>
    <w:p>
      <w:pPr>
        <w:jc w:val="both"/>
      </w:pPr>
      <w:r>
        <w:rPr/>
        <w:t xml:space="preserve">2. 片面报道：由于缺乏详细信息，无法确定文章是否提供了全面、客观的报道。如果文章只关注某些方面而忽略其他重要因素，则可能存在片面报道的问题。</w:t>
      </w:r>
    </w:p>
    <w:p>
      <w:pPr>
        <w:jc w:val="both"/>
      </w:pPr>
      <w:r>
        <w:rPr/>
        <w:t xml:space="preserve"/>
      </w:r>
    </w:p>
    <w:p>
      <w:pPr>
        <w:jc w:val="both"/>
      </w:pPr>
      <w:r>
        <w:rPr/>
        <w:t xml:space="preserve">3. 无根据的主张：如果文章中存在没有充分证据支持的主张或结论，则可能存在无根据的主张问题。在科学研究中，任何主张都应该有可靠的数据和实验证据来支持。</w:t>
      </w:r>
    </w:p>
    <w:p>
      <w:pPr>
        <w:jc w:val="both"/>
      </w:pPr>
      <w:r>
        <w:rPr/>
        <w:t xml:space="preserve"/>
      </w:r>
    </w:p>
    <w:p>
      <w:pPr>
        <w:jc w:val="both"/>
      </w:pPr>
      <w:r>
        <w:rPr/>
        <w:t xml:space="preserve">4. 缺失考虑点：由于缺乏详细信息，无法确定文章是否考虑了所有相关因素和变量。如果某些重要因素被忽略或未考虑到，则可能导致结论不准确或不完整。</w:t>
      </w:r>
    </w:p>
    <w:p>
      <w:pPr>
        <w:jc w:val="both"/>
      </w:pPr>
      <w:r>
        <w:rPr/>
        <w:t xml:space="preserve"/>
      </w:r>
    </w:p>
    <w:p>
      <w:pPr>
        <w:jc w:val="both"/>
      </w:pPr>
      <w:r>
        <w:rPr/>
        <w:t xml:space="preserve">5. 缺失证据：如果文章中提出的主张缺乏充分的证据支持，则可能存在缺失证据的问题。科学研究应该基于可靠的数据和实验证据，而不仅仅是主观观点或假设。</w:t>
      </w:r>
    </w:p>
    <w:p>
      <w:pPr>
        <w:jc w:val="both"/>
      </w:pPr>
      <w:r>
        <w:rPr/>
        <w:t xml:space="preserve"/>
      </w:r>
    </w:p>
    <w:p>
      <w:pPr>
        <w:jc w:val="both"/>
      </w:pPr>
      <w:r>
        <w:rPr/>
        <w:t xml:space="preserve">6. 未探索的反驳：由于缺乏详细信息，无法确定文章是否探讨了可能存在的反驳观点或其他解释。科学研究应该包括对可能存在的不同观点和解释进行全面讨论和分析。</w:t>
      </w:r>
    </w:p>
    <w:p>
      <w:pPr>
        <w:jc w:val="both"/>
      </w:pPr>
      <w:r>
        <w:rPr/>
        <w:t xml:space="preserve"/>
      </w:r>
    </w:p>
    <w:p>
      <w:pPr>
        <w:jc w:val="both"/>
      </w:pPr>
      <w:r>
        <w:rPr/>
        <w:t xml:space="preserve">7. 宣传内容和偏袒：如果文章中存在宣传性语言或明显偏袒某个立场或观点，则可能存在宣传内容和偏袒问题。科学研究应该客观、中立地呈现事实和结果，而不是为特定目的进行宣传。</w:t>
      </w:r>
    </w:p>
    <w:p>
      <w:pPr>
        <w:jc w:val="both"/>
      </w:pPr>
      <w:r>
        <w:rPr/>
        <w:t xml:space="preserve"/>
      </w:r>
    </w:p>
    <w:p>
      <w:pPr>
        <w:jc w:val="both"/>
      </w:pPr>
      <w:r>
        <w:rPr/>
        <w:t xml:space="preserve">8. 风险意识：根据提供的信息，无法确定作者是否充分考虑了潜在风险和限制。科学研究应该包括对潜在风险、局限性和不确定性进行透明度和讨论。</w:t>
      </w:r>
    </w:p>
    <w:p>
      <w:pPr>
        <w:jc w:val="both"/>
      </w:pPr>
      <w:r>
        <w:rPr/>
        <w:t xml:space="preserve"/>
      </w:r>
    </w:p>
    <w:p>
      <w:pPr>
        <w:jc w:val="both"/>
      </w:pPr>
      <w:r>
        <w:rPr/>
        <w:t xml:space="preserve">9. 平等呈现双方：由于缺乏详细信息，无法确定文章是否平等地呈现了所有相关方面和观点。科学研究应该尊重多样性，并充分考虑不同观点和利益相关者的意见。</w:t>
      </w:r>
    </w:p>
    <w:p>
      <w:pPr>
        <w:jc w:val="both"/>
      </w:pPr>
      <w:r>
        <w:rPr/>
        <w:t xml:space="preserve"/>
      </w:r>
    </w:p>
    <w:p>
      <w:pPr>
        <w:jc w:val="both"/>
      </w:pPr>
      <w:r>
        <w:rPr/>
        <w:t xml:space="preserve">总之，对于上述文章的详细批判性分析需要更多的信息和具体内容。以上提到的问题和偏见来源仅是基于提供的有限信息进行的推测，并不能代表对文章内容的全面评价。</w:t>
      </w:r>
    </w:p>
    <w:p>
      <w:pPr>
        <w:pStyle w:val="Heading1"/>
      </w:pPr>
      <w:bookmarkStart w:id="5" w:name="_Toc5"/>
      <w:r>
        <w:t>Topics for further research:</w:t>
      </w:r>
      <w:bookmarkEnd w:id="5"/>
    </w:p>
    <w:p>
      <w:pPr>
        <w:spacing w:after="0"/>
        <w:numPr>
          <w:ilvl w:val="0"/>
          <w:numId w:val="2"/>
        </w:numPr>
      </w:pPr>
      <w:r>
        <w:rPr/>
        <w:t xml:space="preserve">文章作者的专业背景和知识水平
</w:t>
      </w:r>
    </w:p>
    <w:p>
      <w:pPr>
        <w:spacing w:after="0"/>
        <w:numPr>
          <w:ilvl w:val="0"/>
          <w:numId w:val="2"/>
        </w:numPr>
      </w:pPr>
      <w:r>
        <w:rPr/>
        <w:t xml:space="preserve">文章的全面性和客观性
</w:t>
      </w:r>
    </w:p>
    <w:p>
      <w:pPr>
        <w:spacing w:after="0"/>
        <w:numPr>
          <w:ilvl w:val="0"/>
          <w:numId w:val="2"/>
        </w:numPr>
      </w:pPr>
      <w:r>
        <w:rPr/>
        <w:t xml:space="preserve">文章中的主张是否有充分的证据支持
</w:t>
      </w:r>
    </w:p>
    <w:p>
      <w:pPr>
        <w:spacing w:after="0"/>
        <w:numPr>
          <w:ilvl w:val="0"/>
          <w:numId w:val="2"/>
        </w:numPr>
      </w:pPr>
      <w:r>
        <w:rPr/>
        <w:t xml:space="preserve">是否考虑了所有相关因素和变量
</w:t>
      </w:r>
    </w:p>
    <w:p>
      <w:pPr>
        <w:spacing w:after="0"/>
        <w:numPr>
          <w:ilvl w:val="0"/>
          <w:numId w:val="2"/>
        </w:numPr>
      </w:pPr>
      <w:r>
        <w:rPr/>
        <w:t xml:space="preserve">文章中提供的证据是否充分和可靠
</w:t>
      </w:r>
    </w:p>
    <w:p>
      <w:pPr>
        <w:numPr>
          <w:ilvl w:val="0"/>
          <w:numId w:val="2"/>
        </w:numPr>
      </w:pPr>
      <w:r>
        <w:rPr/>
        <w:t xml:space="preserve">是否探讨了可能存在的反驳观点和其他解释</w:t>
      </w:r>
    </w:p>
    <w:p>
      <w:pPr>
        <w:pStyle w:val="Heading1"/>
      </w:pPr>
      <w:bookmarkStart w:id="6" w:name="_Toc6"/>
      <w:r>
        <w:t>Report location:</w:t>
      </w:r>
      <w:bookmarkEnd w:id="6"/>
    </w:p>
    <w:p>
      <w:hyperlink r:id="rId8" w:history="1">
        <w:r>
          <w:rPr>
            <w:color w:val="2980b9"/>
            <w:u w:val="single"/>
          </w:rPr>
          <w:t xml:space="preserve">https://www.fullpicture.app/item/2899de054479f9c80e159cc77a138eaa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97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61c9cd945244ab9dcbfa97e7/improved-methodology-for-performing-the-inverse-abel-transform-of-flame-images-for" TargetMode="External"/><Relationship Id="rId8" Type="http://schemas.openxmlformats.org/officeDocument/2006/relationships/hyperlink" Target="https://www.fullpicture.app/item/2899de054479f9c80e159cc77a138e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2023-09-04T11:20:05+02:00</dcterms:created>
  <dcterms:modified xsi:type="dcterms:W3CDTF">2023-09-04T11:20:05+02:00</dcterms:modified>
</cp:coreProperties>
</file>

<file path=docProps/custom.xml><?xml version="1.0" encoding="utf-8"?>
<Properties xmlns="http://schemas.openxmlformats.org/officeDocument/2006/custom-properties" xmlns:vt="http://schemas.openxmlformats.org/officeDocument/2006/docPropsVTypes"/>
</file>