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HHV-6 and seizure: A systematic review and meta-analysis. Journal of Medical Virology, 89(1), 161–169 | 10.1002/jmv.24594</w:t>
      </w:r>
      <w:br/>
      <w:hyperlink r:id="rId7" w:history="1">
        <w:r>
          <w:rPr>
            <w:color w:val="2980b9"/>
            <w:u w:val="single"/>
          </w:rPr>
          <w:t xml:space="preserve">https://sci-hub.st/10.1002/jmv.24594</w:t>
        </w:r>
      </w:hyperlink>
    </w:p>
    <w:p>
      <w:pPr>
        <w:pStyle w:val="Heading1"/>
      </w:pPr>
      <w:bookmarkStart w:id="2" w:name="_Toc2"/>
      <w:r>
        <w:t>Article summary:</w:t>
      </w:r>
      <w:bookmarkEnd w:id="2"/>
    </w:p>
    <w:p>
      <w:pPr>
        <w:jc w:val="both"/>
      </w:pPr>
      <w:r>
        <w:rPr/>
        <w:t xml:space="preserve">1. 该研究是一篇关于HHV-6（人类单纯疱疹病毒6型）与癫痫发作的系统综述和荟萃分析。</w:t>
      </w:r>
    </w:p>
    <w:p>
      <w:pPr>
        <w:jc w:val="both"/>
      </w:pPr>
      <w:r>
        <w:rPr/>
        <w:t xml:space="preserve">2. 研究结果表明，HHV-6可能与癫痫发作有关，但具体机制尚不清楚。</w:t>
      </w:r>
    </w:p>
    <w:p>
      <w:pPr>
        <w:jc w:val="both"/>
      </w:pPr>
      <w:r>
        <w:rPr/>
        <w:t xml:space="preserve">3. 这项研究为进一步了解HHV-6与癫痫之间的关系提供了重要的参考。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对于上述文章的详细批判性分析，以下是一些可能的见解和观点：</w:t>
      </w:r>
    </w:p>
    <w:p>
      <w:pPr>
        <w:jc w:val="both"/>
      </w:pPr>
      <w:r>
        <w:rPr/>
        <w:t xml:space="preserve"/>
      </w:r>
    </w:p>
    <w:p>
      <w:pPr>
        <w:jc w:val="both"/>
      </w:pPr>
      <w:r>
        <w:rPr/>
        <w:t xml:space="preserve">1. 潜在偏见及其来源：需要注意作者是否有任何潜在的利益冲突或偏见，例如是否受到某个药物公司的资助或与该公司有关联。这可能会影响他们对研究结果的解释和呈现方式。</w:t>
      </w:r>
    </w:p>
    <w:p>
      <w:pPr>
        <w:jc w:val="both"/>
      </w:pPr>
      <w:r>
        <w:rPr/>
        <w:t xml:space="preserve"/>
      </w:r>
    </w:p>
    <w:p>
      <w:pPr>
        <w:jc w:val="both"/>
      </w:pPr>
      <w:r>
        <w:rPr/>
        <w:t xml:space="preserve">2. 片面报道：文章是否只选择了支持HHV-6与癫痫之间关联的研究，并忽略了其他可能存在的因素。如果只报道了正面结果而忽略了负面结果，那么这篇文章可能存在片面报道的问题。</w:t>
      </w:r>
    </w:p>
    <w:p>
      <w:pPr>
        <w:jc w:val="both"/>
      </w:pPr>
      <w:r>
        <w:rPr/>
        <w:t xml:space="preserve"/>
      </w:r>
    </w:p>
    <w:p>
      <w:pPr>
        <w:jc w:val="both"/>
      </w:pPr>
      <w:r>
        <w:rPr/>
        <w:t xml:space="preserve">3. 无根据的主张：需要审查文章中提出的任何主张是否有足够的科学依据支持。如果某些主张没有充分的证据支持，那么这篇文章可能存在无根据的主张问题。</w:t>
      </w:r>
    </w:p>
    <w:p>
      <w:pPr>
        <w:jc w:val="both"/>
      </w:pPr>
      <w:r>
        <w:rPr/>
        <w:t xml:space="preserve"/>
      </w:r>
    </w:p>
    <w:p>
      <w:pPr>
        <w:jc w:val="both"/>
      </w:pPr>
      <w:r>
        <w:rPr/>
        <w:t xml:space="preserve">4. 缺失的考虑点：需要检查文章中是否缺少对其他相关因素或变量进行全面考虑。例如，是否考虑了其他感染因素、遗传因素、环境因素等对癫痫发作风险的影响。</w:t>
      </w:r>
    </w:p>
    <w:p>
      <w:pPr>
        <w:jc w:val="both"/>
      </w:pPr>
      <w:r>
        <w:rPr/>
        <w:t xml:space="preserve"/>
      </w:r>
    </w:p>
    <w:p>
      <w:pPr>
        <w:jc w:val="both"/>
      </w:pPr>
      <w:r>
        <w:rPr/>
        <w:t xml:space="preserve">5. 所提出主张的缺失证据：如果作者提出了某种观点或结论，但没有提供足够的证据来支持这些主张，那么这篇文章可能存在缺失证据的问题。</w:t>
      </w:r>
    </w:p>
    <w:p>
      <w:pPr>
        <w:jc w:val="both"/>
      </w:pPr>
      <w:r>
        <w:rPr/>
        <w:t xml:space="preserve"/>
      </w:r>
    </w:p>
    <w:p>
      <w:pPr>
        <w:jc w:val="both"/>
      </w:pPr>
      <w:r>
        <w:rPr/>
        <w:t xml:space="preserve">6. 未探索的反驳：是否对与HHV-6与癫痫之间关联相反的观点进行了充分的探讨和分析。如果没有提供对可能存在的反驳观点进行评估，那么这篇文章可能存在未探索的反驳问题。</w:t>
      </w:r>
    </w:p>
    <w:p>
      <w:pPr>
        <w:jc w:val="both"/>
      </w:pPr>
      <w:r>
        <w:rPr/>
        <w:t xml:space="preserve"/>
      </w:r>
    </w:p>
    <w:p>
      <w:pPr>
        <w:jc w:val="both"/>
      </w:pPr>
      <w:r>
        <w:rPr/>
        <w:t xml:space="preserve">7. 宣传内容和偏袒：需要注意文章中是否存在宣传性语言或倾向性表达，以及是否有任何明显的偏袒某个特定观点或利益集团。</w:t>
      </w:r>
    </w:p>
    <w:p>
      <w:pPr>
        <w:jc w:val="both"/>
      </w:pPr>
      <w:r>
        <w:rPr/>
        <w:t xml:space="preserve"/>
      </w:r>
    </w:p>
    <w:p>
      <w:pPr>
        <w:jc w:val="both"/>
      </w:pPr>
      <w:r>
        <w:rPr/>
        <w:t xml:space="preserve">8. 是否注意到可能的风险：文章是否提到了使用HHV-6作为癫痫治疗方法可能存在的潜在风险或副作用。如果没有提及这些风险，那么这篇文章可能没有全面地呈现双方。</w:t>
      </w:r>
    </w:p>
    <w:p>
      <w:pPr>
        <w:jc w:val="both"/>
      </w:pPr>
      <w:r>
        <w:rPr/>
        <w:t xml:space="preserve"/>
      </w:r>
    </w:p>
    <w:p>
      <w:pPr>
        <w:jc w:val="both"/>
      </w:pPr>
      <w:r>
        <w:rPr/>
        <w:t xml:space="preserve">总之，在对上述文章进行批判性分析时，需要仔细审查其方法、结果和结论，并考虑其中可能存在的偏见、片面报道、无根据的主张、缺失的考虑点、缺失证据、未探索的反驳等问题。同时还要注意作者是否平等地呈现了双方观点，并是否意识到潜在风险和不确定性。</w:t>
      </w:r>
    </w:p>
    <w:p>
      <w:pPr>
        <w:pStyle w:val="Heading1"/>
      </w:pPr>
      <w:bookmarkStart w:id="5" w:name="_Toc5"/>
      <w:r>
        <w:t>Topics for further research:</w:t>
      </w:r>
      <w:bookmarkEnd w:id="5"/>
    </w:p>
    <w:p>
      <w:pPr>
        <w:spacing w:after="0"/>
        <w:numPr>
          <w:ilvl w:val="0"/>
          <w:numId w:val="2"/>
        </w:numPr>
      </w:pPr>
      <w:r>
        <w:rPr/>
        <w:t xml:space="preserve">潜在利益冲突或偏见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numPr>
          <w:ilvl w:val="0"/>
          <w:numId w:val="2"/>
        </w:numPr>
      </w:pPr>
      <w:r>
        <w:rPr/>
        <w:t xml:space="preserve">忽略可能的风险</w:t>
      </w:r>
    </w:p>
    <w:p>
      <w:pPr>
        <w:pStyle w:val="Heading1"/>
      </w:pPr>
      <w:bookmarkStart w:id="6" w:name="_Toc6"/>
      <w:r>
        <w:t>Report location:</w:t>
      </w:r>
      <w:bookmarkEnd w:id="6"/>
    </w:p>
    <w:p>
      <w:hyperlink r:id="rId8" w:history="1">
        <w:r>
          <w:rPr>
            <w:color w:val="2980b9"/>
            <w:u w:val="single"/>
          </w:rPr>
          <w:t xml:space="preserve">https://www.fullpicture.app/item/28bda86643e31f694683594330757960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7A6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2/jmv.24594" TargetMode="External"/><Relationship Id="rId8" Type="http://schemas.openxmlformats.org/officeDocument/2006/relationships/hyperlink" Target="https://www.fullpicture.app/item/28bda86643e31f6946835943307579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2023-12-30T10:39:30+01:00</dcterms:created>
  <dcterms:modified xsi:type="dcterms:W3CDTF">2023-12-30T10:39:30+01:00</dcterms:modified>
</cp:coreProperties>
</file>

<file path=docProps/custom.xml><?xml version="1.0" encoding="utf-8"?>
<Properties xmlns="http://schemas.openxmlformats.org/officeDocument/2006/custom-properties" xmlns:vt="http://schemas.openxmlformats.org/officeDocument/2006/docPropsVTypes"/>
</file>