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Tumors exploit CXCR4hiCD62Llo aged neutrophils to facilitate metastatic spread - PubMed</w:t>
      </w:r>
      <w:br/>
      <w:hyperlink r:id="rId7" w:history="1">
        <w:r>
          <w:rPr>
            <w:color w:val="2980b9"/>
            <w:u w:val="single"/>
          </w:rPr>
          <w:t xml:space="preserve">https://pubmed.ncbi.nlm.nih.gov/33537175/</w:t>
        </w:r>
      </w:hyperlink>
    </w:p>
    <w:p>
      <w:pPr>
        <w:pStyle w:val="Heading1"/>
      </w:pPr>
      <w:bookmarkStart w:id="2" w:name="_Toc2"/>
      <w:r>
        <w:t>Article summary:</w:t>
      </w:r>
      <w:bookmarkEnd w:id="2"/>
    </w:p>
    <w:p>
      <w:pPr>
        <w:jc w:val="both"/>
      </w:pPr>
      <w:r>
        <w:rPr/>
        <w:t xml:space="preserve">1. Tumors exploit CXCR4hiCD62Llo aged neutrophils to facilitate metastatic spread.</w:t>
      </w:r>
    </w:p>
    <w:p>
      <w:pPr>
        <w:jc w:val="both"/>
      </w:pPr>
      <w:r>
        <w:rPr/>
        <w:t xml:space="preserve">2. Aged neutrophils more robustly promote tumor migration and support metastasis through the increased release of several metastasis-promoting factors, including NETs, ROS, VEGF, and MMP-9.</w:t>
      </w:r>
    </w:p>
    <w:p>
      <w:pPr>
        <w:jc w:val="both"/>
      </w:pPr>
      <w:r>
        <w:rPr/>
        <w:t xml:space="preserve">3. Targeting aged neutrophil clearance and homeostasis may be effective in reducing cancer metastasis.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“Tumors exploit CXCR4hiCD62Llo aged neutrophils to facilitate metastatic spread” is a well-researched and reliable source of information on the role of aged neutrophils in promoting cancer metastasis. The authors provide evidence from experimental models that demonstrate how CXCR4hiCD62Llo aged neutrophils accumulate via disruption of their circadian homeostasis and direct stimulation by angiotensin II, leading to an increase in the release of several metastasis-promoting factors such as NETs, ROS, VEGF, and MMP-9. Furthermore, adoptive transfer of these aged neutrophils significantly enhanced the metastasis of breast (4T1) and melanoma (B16LS9) cancer cells to the liver. </w:t>
      </w:r>
    </w:p>
    <w:p>
      <w:pPr>
        <w:jc w:val="both"/>
      </w:pPr>
      <w:r>
        <w:rPr/>
        <w:t xml:space="preserve">The article is written in a clear and concise manner with no bias or partiality towards any particular point of view or opinion. The authors have provided sufficient evidence for their claims from experimental models which makes it a trustworthy source of information on this topic. Additionally, they have also discussed potential risks associated with targeting aged neutrophil clearance and homeostasis as a means to reduce cancer metastasis which further adds to its reliability. All in all, this article is an accurate representation of current research on this topic and can be used as a reliable source for further exploration into this field.</w:t>
      </w:r>
    </w:p>
    <w:p>
      <w:pPr>
        <w:pStyle w:val="Heading1"/>
      </w:pPr>
      <w:bookmarkStart w:id="5" w:name="_Toc5"/>
      <w:r>
        <w:t>Topics for further research:</w:t>
      </w:r>
      <w:bookmarkEnd w:id="5"/>
    </w:p>
    <w:p>
      <w:pPr>
        <w:spacing w:after="0"/>
        <w:numPr>
          <w:ilvl w:val="0"/>
          <w:numId w:val="2"/>
        </w:numPr>
      </w:pPr>
      <w:r>
        <w:rPr/>
        <w:t xml:space="preserve">Neutrophil-mediated cancer metastasis</w:t>
      </w:r>
    </w:p>
    <w:p>
      <w:pPr>
        <w:spacing w:after="0"/>
        <w:numPr>
          <w:ilvl w:val="0"/>
          <w:numId w:val="2"/>
        </w:numPr>
      </w:pPr>
      <w:r>
        <w:rPr/>
        <w:t xml:space="preserve">CXCR4hiCD62Llo neutrophil phenotype</w:t>
      </w:r>
    </w:p>
    <w:p>
      <w:pPr>
        <w:spacing w:after="0"/>
        <w:numPr>
          <w:ilvl w:val="0"/>
          <w:numId w:val="2"/>
        </w:numPr>
      </w:pPr>
      <w:r>
        <w:rPr/>
        <w:t xml:space="preserve">Angiotensin II-induced neutrophil activation</w:t>
      </w:r>
    </w:p>
    <w:p>
      <w:pPr>
        <w:spacing w:after="0"/>
        <w:numPr>
          <w:ilvl w:val="0"/>
          <w:numId w:val="2"/>
        </w:numPr>
      </w:pPr>
      <w:r>
        <w:rPr/>
        <w:t xml:space="preserve">NETs, ROS, VEGF, and MMP-9 in cancer metastasis</w:t>
      </w:r>
    </w:p>
    <w:p>
      <w:pPr>
        <w:spacing w:after="0"/>
        <w:numPr>
          <w:ilvl w:val="0"/>
          <w:numId w:val="2"/>
        </w:numPr>
      </w:pPr>
      <w:r>
        <w:rPr/>
        <w:t xml:space="preserve">Targeting aged neutrophil clearance</w:t>
      </w:r>
    </w:p>
    <w:p>
      <w:pPr>
        <w:numPr>
          <w:ilvl w:val="0"/>
          <w:numId w:val="2"/>
        </w:numPr>
      </w:pPr>
      <w:r>
        <w:rPr/>
        <w:t xml:space="preserve">Circadian homeostasis disruption in cancer metastasis</w:t>
      </w:r>
    </w:p>
    <w:p>
      <w:pPr>
        <w:pStyle w:val="Heading1"/>
      </w:pPr>
      <w:bookmarkStart w:id="6" w:name="_Toc6"/>
      <w:r>
        <w:t>Report location:</w:t>
      </w:r>
      <w:bookmarkEnd w:id="6"/>
    </w:p>
    <w:p>
      <w:hyperlink r:id="rId8" w:history="1">
        <w:r>
          <w:rPr>
            <w:color w:val="2980b9"/>
            <w:u w:val="single"/>
          </w:rPr>
          <w:t xml:space="preserve">https://www.fullpicture.app/item/28e054903faeb9b18506ac8dbbfdfdc3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828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537175/" TargetMode="External"/><Relationship Id="rId8" Type="http://schemas.openxmlformats.org/officeDocument/2006/relationships/hyperlink" Target="https://www.fullpicture.app/item/28e054903faeb9b18506ac8dbbfdfd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2023-03-08T17:19:49+01:00</dcterms:created>
  <dcterms:modified xsi:type="dcterms:W3CDTF">2023-03-08T17:19:49+01:00</dcterms:modified>
</cp:coreProperties>
</file>

<file path=docProps/custom.xml><?xml version="1.0" encoding="utf-8"?>
<Properties xmlns="http://schemas.openxmlformats.org/officeDocument/2006/custom-properties" xmlns:vt="http://schemas.openxmlformats.org/officeDocument/2006/docPropsVTypes"/>
</file>