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Личный кабинет</w:t>
      </w:r>
      <w:br/>
      <w:hyperlink r:id="rId7" w:history="1">
        <w:r>
          <w:rPr>
            <w:color w:val="2980b9"/>
            <w:u w:val="single"/>
          </w:rPr>
          <w:t xml:space="preserve">https://olymp.ranepa.ru/shkolnik/olimpiada/lichnyj-kabinet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about a childhood memory of the author growing up on a farm with siblings.</w:t>
      </w:r>
    </w:p>
    <w:p>
      <w:pPr>
        <w:jc w:val="both"/>
      </w:pPr>
      <w:r>
        <w:rPr/>
        <w:t xml:space="preserve">2. The author and their siblings believed in Santa Claus and looked forward to their uncle dressing up as Santa every year.</w:t>
      </w:r>
    </w:p>
    <w:p>
      <w:pPr>
        <w:jc w:val="both"/>
      </w:pPr>
      <w:r>
        <w:rPr/>
        <w:t xml:space="preserve">3. One year, the uncle forgot to wear his big white beard, revealing that Santa Claus was just a story, but the children were still happy with the presents he brought.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above article titled "Личный кабинет" appears to be a language learning exercise rather than an article with content that can be critically analyzed. It seems to be a part of an English language test, specifically focusing on reading comprehension and vocabulary.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As such, it does not contain any specific content that can be evaluated for biases, one-sided reporting, unsupported claims, missing points of consideration, missing evidence, unexplored counterarguments, promotional content, partiality, or possible risks. The article is simply a short passage followed by multiple-choice questions aimed at testing the reader's understanding of the text.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Therefore, it is not possible to provide a detailed critical analysis of the article based on its content as it does not present any substantial information or arguments.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personal accounts in online platforms
</w:t>
      </w:r>
    </w:p>
    <w:p>
      <w:pPr>
        <w:spacing w:after="0"/>
        <w:numPr>
          <w:ilvl w:val="0"/>
          <w:numId w:val="2"/>
        </w:numPr>
      </w:pPr>
      <w:r>
        <w:rPr/>
        <w:t xml:space="preserve">Benefits of having a personal account on websites
</w:t>
      </w:r>
    </w:p>
    <w:p>
      <w:pPr>
        <w:spacing w:after="0"/>
        <w:numPr>
          <w:ilvl w:val="0"/>
          <w:numId w:val="2"/>
        </w:numPr>
      </w:pPr>
      <w:r>
        <w:rPr/>
        <w:t xml:space="preserve">Security measures for personal accounts
</w:t>
      </w:r>
    </w:p>
    <w:p>
      <w:pPr>
        <w:spacing w:after="0"/>
        <w:numPr>
          <w:ilvl w:val="0"/>
          <w:numId w:val="2"/>
        </w:numPr>
      </w:pPr>
      <w:r>
        <w:rPr/>
        <w:t xml:space="preserve">How to create a personal account on different websites
</w:t>
      </w:r>
    </w:p>
    <w:p>
      <w:pPr>
        <w:spacing w:after="0"/>
        <w:numPr>
          <w:ilvl w:val="0"/>
          <w:numId w:val="2"/>
        </w:numPr>
      </w:pPr>
      <w:r>
        <w:rPr/>
        <w:t xml:space="preserve">Managing personal information in online accounts
</w:t>
      </w:r>
    </w:p>
    <w:p>
      <w:pPr>
        <w:numPr>
          <w:ilvl w:val="0"/>
          <w:numId w:val="2"/>
        </w:numPr>
      </w:pPr>
      <w:r>
        <w:rPr/>
        <w:t xml:space="preserve">Privacy concerns related to personal accounts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https://www.fullpicture.app/item/291013de8d061acfd6281447275fe971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41B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ymp.ranepa.ru/shkolnik/olimpiada/lichnyj-kabinet" TargetMode="External"/><Relationship Id="rId8" Type="http://schemas.openxmlformats.org/officeDocument/2006/relationships/hyperlink" Target="https://www.fullpicture.app/item/291013de8d061acfd6281447275fe9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2024-05-13T06:17:59+02:00</dcterms:created>
  <dcterms:modified xsi:type="dcterms:W3CDTF">2024-05-13T06:17:59+02:00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